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21413" w14:textId="2EAD0D16" w:rsidR="00E170E0" w:rsidRDefault="00E170E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4DAA02" wp14:editId="1207BE38">
            <wp:simplePos x="0" y="0"/>
            <wp:positionH relativeFrom="page">
              <wp:posOffset>-514350</wp:posOffset>
            </wp:positionH>
            <wp:positionV relativeFrom="paragraph">
              <wp:posOffset>-899160</wp:posOffset>
            </wp:positionV>
            <wp:extent cx="9540875" cy="180975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8EF1A" w14:textId="76C640B3" w:rsidR="00E170E0" w:rsidRDefault="00E170E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191DE5" w14:textId="77777777" w:rsidR="00E170E0" w:rsidRDefault="00E170E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9CB2D5" w14:textId="77777777" w:rsidR="00E170E0" w:rsidRDefault="00E170E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856AA5" w14:textId="77777777" w:rsidR="00E170E0" w:rsidRPr="00E170E0" w:rsidRDefault="00E170E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01362E7" w14:textId="3F25712A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2"/>
          <w:szCs w:val="52"/>
        </w:rPr>
      </w:pPr>
      <w:r>
        <w:rPr>
          <w:rFonts w:ascii="Calibri" w:hAnsi="Calibri" w:cs="Calibri"/>
          <w:color w:val="000000"/>
          <w:sz w:val="52"/>
          <w:szCs w:val="52"/>
        </w:rPr>
        <w:t>A guide to processing new starters</w:t>
      </w:r>
    </w:p>
    <w:p w14:paraId="22C5EC85" w14:textId="79B82E42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Human Resources</w:t>
      </w:r>
    </w:p>
    <w:p w14:paraId="1E0F716D" w14:textId="16402340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517F2489" w14:textId="093E4257" w:rsidR="00712FB0" w:rsidRDefault="00DA1DA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January 2018</w:t>
      </w:r>
    </w:p>
    <w:p w14:paraId="3EF9681A" w14:textId="33AF0BC0" w:rsidR="00B74690" w:rsidRDefault="00B7469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15A96F9E" w14:textId="77777777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1. Introduction</w:t>
      </w:r>
    </w:p>
    <w:p w14:paraId="202BBDB1" w14:textId="77777777" w:rsidR="00A30EB5" w:rsidRDefault="00A30EB5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918F91B" w14:textId="77777777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1.1 This document defines the process to be followed when an employee starts</w:t>
      </w:r>
      <w:r w:rsidR="00A30EB5">
        <w:rPr>
          <w:rFonts w:ascii="Calibri" w:hAnsi="Calibri" w:cs="Calibri"/>
          <w:color w:val="000000"/>
        </w:rPr>
        <w:t xml:space="preserve"> employment with the London School </w:t>
      </w:r>
      <w:r>
        <w:rPr>
          <w:rFonts w:ascii="Calibri" w:hAnsi="Calibri" w:cs="Calibri"/>
          <w:color w:val="000000"/>
        </w:rPr>
        <w:t>of Economics and Political Science, ‘the School.’ The primary aim is to ensure that a</w:t>
      </w:r>
      <w:r w:rsidR="00A30EB5">
        <w:rPr>
          <w:rFonts w:ascii="Calibri" w:hAnsi="Calibri" w:cs="Calibri"/>
          <w:color w:val="000000"/>
        </w:rPr>
        <w:t xml:space="preserve">ll administrative processes are </w:t>
      </w:r>
      <w:r>
        <w:rPr>
          <w:rFonts w:ascii="Calibri" w:hAnsi="Calibri" w:cs="Calibri"/>
          <w:color w:val="000000"/>
        </w:rPr>
        <w:t xml:space="preserve">completed efficiently to enable the employee to </w:t>
      </w:r>
      <w:r w:rsidR="00A30EB5">
        <w:rPr>
          <w:rFonts w:ascii="Calibri" w:hAnsi="Calibri" w:cs="Calibri"/>
          <w:color w:val="000000"/>
        </w:rPr>
        <w:t>start</w:t>
      </w:r>
      <w:r>
        <w:rPr>
          <w:rFonts w:ascii="Calibri" w:hAnsi="Calibri" w:cs="Calibri"/>
          <w:color w:val="000000"/>
        </w:rPr>
        <w:t xml:space="preserve"> with a positive experience of the School and that</w:t>
      </w:r>
      <w:r w:rsidR="00A30EB5">
        <w:rPr>
          <w:rFonts w:ascii="Calibri" w:hAnsi="Calibri" w:cs="Calibri"/>
          <w:color w:val="000000"/>
        </w:rPr>
        <w:t xml:space="preserve"> the assets of </w:t>
      </w:r>
      <w:r>
        <w:rPr>
          <w:rFonts w:ascii="Calibri" w:hAnsi="Calibri" w:cs="Calibri"/>
          <w:color w:val="000000"/>
        </w:rPr>
        <w:t>the School, both physical and intellectual are protected.</w:t>
      </w:r>
    </w:p>
    <w:p w14:paraId="5E19576D" w14:textId="77777777" w:rsidR="00A30EB5" w:rsidRDefault="00A30EB5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D3BC98A" w14:textId="47A23C21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1.2 The following sections of this document will detail the responsibilities and tasks t</w:t>
      </w:r>
      <w:r w:rsidR="00A30EB5">
        <w:rPr>
          <w:rFonts w:ascii="Calibri" w:hAnsi="Calibri" w:cs="Calibri"/>
          <w:color w:val="000000"/>
        </w:rPr>
        <w:t xml:space="preserve">o be undertaken together with a </w:t>
      </w:r>
      <w:r>
        <w:rPr>
          <w:rFonts w:ascii="Calibri" w:hAnsi="Calibri" w:cs="Calibri"/>
          <w:color w:val="000000"/>
        </w:rPr>
        <w:t xml:space="preserve">checklist (see </w:t>
      </w:r>
      <w:r w:rsidR="00A1785D">
        <w:rPr>
          <w:rFonts w:ascii="Calibri" w:hAnsi="Calibri" w:cs="Calibri"/>
          <w:color w:val="000000"/>
        </w:rPr>
        <w:t xml:space="preserve">New </w:t>
      </w:r>
      <w:r w:rsidR="00F928EC">
        <w:rPr>
          <w:rFonts w:ascii="Calibri" w:hAnsi="Calibri" w:cs="Calibri"/>
          <w:color w:val="000000"/>
        </w:rPr>
        <w:t xml:space="preserve">Starters </w:t>
      </w:r>
      <w:r>
        <w:rPr>
          <w:rFonts w:ascii="Calibri" w:hAnsi="Calibri" w:cs="Calibri"/>
          <w:color w:val="000000"/>
        </w:rPr>
        <w:t>Checklist</w:t>
      </w:r>
      <w:r w:rsidR="00495B8C">
        <w:rPr>
          <w:rFonts w:ascii="Calibri" w:hAnsi="Calibri" w:cs="Calibri"/>
          <w:color w:val="000000"/>
        </w:rPr>
        <w:t xml:space="preserve"> below</w:t>
      </w:r>
      <w:r>
        <w:rPr>
          <w:rFonts w:ascii="Calibri" w:hAnsi="Calibri" w:cs="Calibri"/>
          <w:color w:val="000000"/>
        </w:rPr>
        <w:t>) which must be completed and signed by the line manager and the employee.</w:t>
      </w:r>
    </w:p>
    <w:p w14:paraId="49AF7DE9" w14:textId="77777777" w:rsidR="00A30EB5" w:rsidRDefault="00A30EB5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7E381F" w14:textId="77777777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2. Key Principles</w:t>
      </w:r>
    </w:p>
    <w:p w14:paraId="413BED5B" w14:textId="77777777" w:rsidR="00F928EC" w:rsidRDefault="00F928EC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330D8BB5" w14:textId="77777777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 To ensure that a consistent and fair approach is adopted by all line managers</w:t>
      </w:r>
    </w:p>
    <w:p w14:paraId="29B57BD1" w14:textId="77777777" w:rsidR="00C701EA" w:rsidRDefault="00C701EA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25BCB55" w14:textId="77777777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2.2 To ensure that the employment </w:t>
      </w:r>
      <w:r w:rsidR="009C5352">
        <w:rPr>
          <w:rFonts w:ascii="Calibri" w:hAnsi="Calibri" w:cs="Calibri"/>
          <w:color w:val="000000"/>
        </w:rPr>
        <w:t xml:space="preserve">start </w:t>
      </w:r>
      <w:r>
        <w:rPr>
          <w:rFonts w:ascii="Calibri" w:hAnsi="Calibri" w:cs="Calibri"/>
          <w:color w:val="000000"/>
        </w:rPr>
        <w:t>date is communicated to relevant parties and th</w:t>
      </w:r>
      <w:r w:rsidR="009C5352">
        <w:rPr>
          <w:rFonts w:ascii="Calibri" w:hAnsi="Calibri" w:cs="Calibri"/>
          <w:color w:val="000000"/>
        </w:rPr>
        <w:t xml:space="preserve">e key responsibilities of those </w:t>
      </w:r>
      <w:r>
        <w:rPr>
          <w:rFonts w:ascii="Calibri" w:hAnsi="Calibri" w:cs="Calibri"/>
          <w:color w:val="000000"/>
        </w:rPr>
        <w:t>parties are understood</w:t>
      </w:r>
    </w:p>
    <w:p w14:paraId="06943D85" w14:textId="77777777" w:rsidR="009C5352" w:rsidRDefault="009C5352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008CF4B" w14:textId="0761906E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 To safeguard School property (including items purchased from School managed fun</w:t>
      </w:r>
      <w:r w:rsidR="009C5352">
        <w:rPr>
          <w:rFonts w:ascii="Calibri" w:hAnsi="Calibri" w:cs="Calibri"/>
          <w:color w:val="000000"/>
        </w:rPr>
        <w:t xml:space="preserve">ds), and provide for the allocation </w:t>
      </w:r>
      <w:r>
        <w:rPr>
          <w:rFonts w:ascii="Calibri" w:hAnsi="Calibri" w:cs="Calibri"/>
          <w:color w:val="000000"/>
        </w:rPr>
        <w:t xml:space="preserve">of such property as may have been held by the </w:t>
      </w:r>
      <w:r w:rsidR="009C5352">
        <w:rPr>
          <w:rFonts w:ascii="Calibri" w:hAnsi="Calibri" w:cs="Calibri"/>
          <w:color w:val="000000"/>
        </w:rPr>
        <w:t>predecessor (if there was one)</w:t>
      </w:r>
    </w:p>
    <w:p w14:paraId="6D0517A8" w14:textId="77777777" w:rsidR="009C5352" w:rsidRDefault="009C5352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76976B3" w14:textId="44EE6DD4" w:rsidR="00B34226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2.4 To incorporate best practice data and information management in order to protec</w:t>
      </w:r>
      <w:r w:rsidR="009C5352">
        <w:rPr>
          <w:rFonts w:ascii="Calibri" w:hAnsi="Calibri" w:cs="Calibri"/>
          <w:color w:val="000000"/>
        </w:rPr>
        <w:t xml:space="preserve">t our intellectual property and </w:t>
      </w:r>
      <w:r>
        <w:rPr>
          <w:rFonts w:ascii="Calibri" w:hAnsi="Calibri" w:cs="Calibri"/>
          <w:color w:val="000000"/>
        </w:rPr>
        <w:t>meet all of our regulatory and legislative requirements</w:t>
      </w:r>
    </w:p>
    <w:p w14:paraId="23FBA372" w14:textId="77777777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7BA0DFB" w14:textId="77777777" w:rsidR="00C701EA" w:rsidRDefault="00C701EA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B70731" w14:textId="77777777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3. Employee’s Responsibilities</w:t>
      </w:r>
    </w:p>
    <w:p w14:paraId="139B8E56" w14:textId="77777777" w:rsidR="00F928EC" w:rsidRDefault="00F928EC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1B0412C" w14:textId="09F83BC1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 To provide adequate notice in accordance with employment Terms and Conditions or Contract</w:t>
      </w:r>
    </w:p>
    <w:p w14:paraId="71C11D35" w14:textId="77777777" w:rsidR="00F928EC" w:rsidRDefault="00F928EC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8A6D7F" w14:textId="44A79923" w:rsidR="00712FB0" w:rsidRDefault="00712FB0" w:rsidP="00F92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3.2 </w:t>
      </w:r>
      <w:r w:rsidR="00F928EC">
        <w:rPr>
          <w:rFonts w:ascii="Calibri" w:hAnsi="Calibri" w:cs="Calibri"/>
          <w:color w:val="000000"/>
        </w:rPr>
        <w:t>To attend</w:t>
      </w:r>
      <w:r w:rsidR="008D4F12">
        <w:rPr>
          <w:rFonts w:ascii="Calibri" w:hAnsi="Calibri" w:cs="Calibri"/>
          <w:color w:val="000000"/>
        </w:rPr>
        <w:t xml:space="preserve"> the Human Resources reception either prior to your start date or,</w:t>
      </w:r>
      <w:r w:rsidR="00F928EC">
        <w:rPr>
          <w:rFonts w:ascii="Calibri" w:hAnsi="Calibri" w:cs="Calibri"/>
          <w:color w:val="000000"/>
        </w:rPr>
        <w:t xml:space="preserve"> </w:t>
      </w:r>
      <w:r w:rsidR="008D4F12">
        <w:rPr>
          <w:rFonts w:ascii="Calibri" w:hAnsi="Calibri" w:cs="Calibri"/>
          <w:color w:val="000000"/>
        </w:rPr>
        <w:t xml:space="preserve">by no later than </w:t>
      </w:r>
      <w:r w:rsidR="00F928EC">
        <w:rPr>
          <w:rFonts w:ascii="Calibri" w:hAnsi="Calibri" w:cs="Calibri"/>
          <w:color w:val="000000"/>
        </w:rPr>
        <w:t>09:30</w:t>
      </w:r>
      <w:r w:rsidR="008D4F12">
        <w:rPr>
          <w:rFonts w:ascii="Calibri" w:hAnsi="Calibri" w:cs="Calibri"/>
          <w:color w:val="000000"/>
        </w:rPr>
        <w:t>am</w:t>
      </w:r>
      <w:r w:rsidR="00F928EC">
        <w:rPr>
          <w:rFonts w:ascii="Calibri" w:hAnsi="Calibri" w:cs="Calibri"/>
          <w:color w:val="000000"/>
        </w:rPr>
        <w:t xml:space="preserve"> on your first day of employment</w:t>
      </w:r>
      <w:r w:rsidR="008D4F12">
        <w:rPr>
          <w:rFonts w:ascii="Calibri" w:hAnsi="Calibri" w:cs="Calibri"/>
          <w:color w:val="000000"/>
        </w:rPr>
        <w:t>,</w:t>
      </w:r>
      <w:r w:rsidR="00F928EC">
        <w:rPr>
          <w:rFonts w:ascii="Calibri" w:hAnsi="Calibri" w:cs="Calibri"/>
          <w:color w:val="000000"/>
        </w:rPr>
        <w:t xml:space="preserve"> to demonstrate your right to work in the UK</w:t>
      </w:r>
    </w:p>
    <w:p w14:paraId="119762B4" w14:textId="77777777" w:rsidR="00EF3C8D" w:rsidRDefault="00EF3C8D" w:rsidP="00F92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7B24464" w14:textId="354EB5A9" w:rsidR="00935EEC" w:rsidRDefault="00935EEC" w:rsidP="00F92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3.3 To attend the </w:t>
      </w:r>
      <w:r w:rsidR="00A50C1E">
        <w:rPr>
          <w:rFonts w:ascii="Calibri" w:hAnsi="Calibri" w:cs="Calibri"/>
          <w:color w:val="000000"/>
        </w:rPr>
        <w:t>Central Badging Office after</w:t>
      </w:r>
      <w:r>
        <w:rPr>
          <w:rFonts w:ascii="Calibri" w:hAnsi="Calibri" w:cs="Calibri"/>
          <w:color w:val="000000"/>
        </w:rPr>
        <w:t xml:space="preserve"> </w:t>
      </w:r>
      <w:r w:rsidR="00EF3C8D">
        <w:rPr>
          <w:rFonts w:ascii="Calibri" w:hAnsi="Calibri" w:cs="Calibri"/>
          <w:color w:val="000000"/>
        </w:rPr>
        <w:t xml:space="preserve">visiting </w:t>
      </w:r>
      <w:r>
        <w:rPr>
          <w:rFonts w:ascii="Calibri" w:hAnsi="Calibri" w:cs="Calibri"/>
          <w:color w:val="000000"/>
        </w:rPr>
        <w:t>HR to collect network account log in details, ID card</w:t>
      </w:r>
      <w:r w:rsidR="00B8505A">
        <w:rPr>
          <w:rFonts w:ascii="Calibri" w:hAnsi="Calibri" w:cs="Calibri"/>
          <w:color w:val="000000"/>
        </w:rPr>
        <w:t xml:space="preserve"> and</w:t>
      </w:r>
      <w:r>
        <w:rPr>
          <w:rFonts w:ascii="Calibri" w:hAnsi="Calibri" w:cs="Calibri"/>
          <w:color w:val="000000"/>
        </w:rPr>
        <w:t xml:space="preserve"> key </w:t>
      </w:r>
    </w:p>
    <w:p w14:paraId="0CF6A897" w14:textId="77777777" w:rsidR="00712FB0" w:rsidRPr="00EF3C8D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000000"/>
        </w:rPr>
      </w:pPr>
    </w:p>
    <w:p w14:paraId="6DAE70DC" w14:textId="77777777" w:rsidR="00C701EA" w:rsidRDefault="00C701EA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2C971D" w14:textId="77777777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4. Line Managers Responsibilities</w:t>
      </w:r>
    </w:p>
    <w:p w14:paraId="41AE22A7" w14:textId="77777777" w:rsidR="00F928EC" w:rsidRDefault="00F928EC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07448D1" w14:textId="279BF248" w:rsidR="00F11E5D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4.1 To ensure that an </w:t>
      </w:r>
      <w:r w:rsidR="00A50C1E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mployee </w:t>
      </w:r>
      <w:r w:rsidR="00F11E5D">
        <w:rPr>
          <w:rFonts w:ascii="Calibri" w:hAnsi="Calibri" w:cs="Calibri"/>
          <w:color w:val="000000"/>
        </w:rPr>
        <w:t>on</w:t>
      </w:r>
      <w:r w:rsidR="00B8505A">
        <w:rPr>
          <w:rFonts w:ascii="Calibri" w:hAnsi="Calibri" w:cs="Calibri"/>
          <w:color w:val="000000"/>
        </w:rPr>
        <w:t>-</w:t>
      </w:r>
      <w:r w:rsidR="00F11E5D">
        <w:rPr>
          <w:rFonts w:ascii="Calibri" w:hAnsi="Calibri" w:cs="Calibri"/>
          <w:color w:val="000000"/>
        </w:rPr>
        <w:t>boarding</w:t>
      </w:r>
      <w:r w:rsidR="009C5352">
        <w:rPr>
          <w:rFonts w:ascii="Calibri" w:hAnsi="Calibri" w:cs="Calibri"/>
          <w:color w:val="000000"/>
        </w:rPr>
        <w:t xml:space="preserve"> form</w:t>
      </w:r>
      <w:r>
        <w:rPr>
          <w:rFonts w:ascii="Calibri" w:hAnsi="Calibri" w:cs="Calibri"/>
          <w:color w:val="000000"/>
        </w:rPr>
        <w:t xml:space="preserve"> confirming all necessary information is completed</w:t>
      </w:r>
      <w:r w:rsidR="00B07A25">
        <w:rPr>
          <w:rFonts w:ascii="Calibri" w:hAnsi="Calibri" w:cs="Calibri"/>
          <w:color w:val="000000"/>
        </w:rPr>
        <w:t xml:space="preserve"> </w:t>
      </w:r>
      <w:r w:rsidR="00A50C1E"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color w:val="000000"/>
        </w:rPr>
        <w:t xml:space="preserve">sent to the relevant HR Administrator as soon as </w:t>
      </w:r>
      <w:r w:rsidR="00B07A25">
        <w:rPr>
          <w:rFonts w:ascii="Calibri" w:hAnsi="Calibri" w:cs="Calibri"/>
          <w:color w:val="000000"/>
        </w:rPr>
        <w:t>the verbal offer has been made</w:t>
      </w:r>
    </w:p>
    <w:p w14:paraId="181A6633" w14:textId="77777777" w:rsidR="00EF3C8D" w:rsidRDefault="00EF3C8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CF7810" w14:textId="6BFEC4AD" w:rsidR="00B34226" w:rsidRDefault="00B34226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 To ensure that the I</w:t>
      </w:r>
      <w:r w:rsidR="00A50C1E">
        <w:rPr>
          <w:rFonts w:ascii="Calibri" w:hAnsi="Calibri" w:cs="Calibri"/>
          <w:color w:val="000000"/>
        </w:rPr>
        <w:t>nformation Management Technology</w:t>
      </w:r>
      <w:r>
        <w:rPr>
          <w:rFonts w:ascii="Calibri" w:hAnsi="Calibri" w:cs="Calibri"/>
          <w:color w:val="000000"/>
        </w:rPr>
        <w:t>/</w:t>
      </w:r>
      <w:r w:rsidR="00A50C1E">
        <w:rPr>
          <w:rFonts w:ascii="Calibri" w:hAnsi="Calibri" w:cs="Calibri"/>
          <w:color w:val="000000"/>
        </w:rPr>
        <w:t>Central Badging Office joint</w:t>
      </w:r>
      <w:r>
        <w:rPr>
          <w:rFonts w:ascii="Calibri" w:hAnsi="Calibri" w:cs="Calibri"/>
          <w:color w:val="000000"/>
        </w:rPr>
        <w:t xml:space="preserve"> requirements form is filled in as soon as the link to the form is provided by </w:t>
      </w:r>
      <w:r w:rsidR="00EF3C8D">
        <w:rPr>
          <w:rFonts w:ascii="Calibri" w:hAnsi="Calibri" w:cs="Calibri"/>
          <w:color w:val="000000"/>
        </w:rPr>
        <w:t>HR</w:t>
      </w:r>
    </w:p>
    <w:p w14:paraId="7D3DC6DD" w14:textId="77777777" w:rsidR="00B07A25" w:rsidRDefault="00B07A25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03104F" w14:textId="77777777" w:rsidR="00F11E5D" w:rsidRDefault="00F11E5D" w:rsidP="00B0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="0057361C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</w:t>
      </w:r>
      <w:r w:rsidR="00712FB0">
        <w:rPr>
          <w:rFonts w:ascii="Calibri" w:hAnsi="Calibri" w:cs="Calibri"/>
          <w:color w:val="000000"/>
        </w:rPr>
        <w:t xml:space="preserve">To keep </w:t>
      </w:r>
      <w:r w:rsidR="00B07A25">
        <w:rPr>
          <w:rFonts w:ascii="Calibri" w:hAnsi="Calibri" w:cs="Calibri"/>
          <w:color w:val="000000"/>
        </w:rPr>
        <w:t xml:space="preserve">the HR Administrator </w:t>
      </w:r>
      <w:r w:rsidR="00712FB0">
        <w:rPr>
          <w:rFonts w:ascii="Calibri" w:hAnsi="Calibri" w:cs="Calibri"/>
          <w:color w:val="000000"/>
        </w:rPr>
        <w:t>informed</w:t>
      </w:r>
      <w:r>
        <w:rPr>
          <w:rFonts w:ascii="Calibri" w:hAnsi="Calibri" w:cs="Calibri"/>
          <w:color w:val="000000"/>
        </w:rPr>
        <w:t xml:space="preserve"> </w:t>
      </w:r>
      <w:r w:rsidR="00712FB0">
        <w:rPr>
          <w:rFonts w:ascii="Calibri" w:hAnsi="Calibri" w:cs="Calibri"/>
          <w:color w:val="000000"/>
        </w:rPr>
        <w:t xml:space="preserve">regarding the status of the </w:t>
      </w:r>
      <w:r w:rsidR="00B07A25">
        <w:rPr>
          <w:rFonts w:ascii="Calibri" w:hAnsi="Calibri" w:cs="Calibri"/>
          <w:color w:val="000000"/>
        </w:rPr>
        <w:t xml:space="preserve">starter </w:t>
      </w:r>
      <w:r w:rsidR="00712FB0">
        <w:rPr>
          <w:rFonts w:ascii="Calibri" w:hAnsi="Calibri" w:cs="Calibri"/>
          <w:color w:val="000000"/>
        </w:rPr>
        <w:t xml:space="preserve">and if there is reason to believe the </w:t>
      </w:r>
      <w:r w:rsidR="00B07A25">
        <w:rPr>
          <w:rFonts w:ascii="Calibri" w:hAnsi="Calibri" w:cs="Calibri"/>
          <w:color w:val="000000"/>
        </w:rPr>
        <w:t xml:space="preserve">new starter </w:t>
      </w:r>
      <w:r w:rsidR="00712FB0">
        <w:rPr>
          <w:rFonts w:ascii="Calibri" w:hAnsi="Calibri" w:cs="Calibri"/>
          <w:color w:val="000000"/>
        </w:rPr>
        <w:t xml:space="preserve">has </w:t>
      </w:r>
      <w:r w:rsidR="00B07A25">
        <w:rPr>
          <w:rFonts w:ascii="Calibri" w:hAnsi="Calibri" w:cs="Calibri"/>
          <w:color w:val="000000"/>
        </w:rPr>
        <w:t>not commenced employment on their first day</w:t>
      </w:r>
    </w:p>
    <w:p w14:paraId="7E9582A2" w14:textId="77777777" w:rsidR="00712FB0" w:rsidRDefault="00712FB0" w:rsidP="00B0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C17C2F" w14:textId="24AA7E7D" w:rsidR="00F928EC" w:rsidRDefault="00F11E5D" w:rsidP="00B0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="0057361C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</w:t>
      </w:r>
      <w:r w:rsidR="00B8505A">
        <w:rPr>
          <w:rFonts w:ascii="Calibri" w:hAnsi="Calibri" w:cs="Calibri"/>
          <w:color w:val="000000"/>
        </w:rPr>
        <w:t>To e</w:t>
      </w:r>
      <w:r w:rsidR="00F928EC">
        <w:rPr>
          <w:rFonts w:ascii="Calibri" w:hAnsi="Calibri" w:cs="Calibri"/>
          <w:color w:val="000000"/>
        </w:rPr>
        <w:t xml:space="preserve">nsure the new starter is aware of </w:t>
      </w:r>
      <w:r w:rsidR="00A50C1E">
        <w:rPr>
          <w:rFonts w:ascii="Calibri" w:hAnsi="Calibri" w:cs="Calibri"/>
          <w:color w:val="000000"/>
        </w:rPr>
        <w:t>the School self-service platform, MyView</w:t>
      </w:r>
      <w:r w:rsidR="00F928EC">
        <w:rPr>
          <w:rFonts w:ascii="Calibri" w:hAnsi="Calibri" w:cs="Calibri"/>
          <w:color w:val="000000"/>
        </w:rPr>
        <w:t xml:space="preserve"> </w:t>
      </w:r>
    </w:p>
    <w:p w14:paraId="41C5F050" w14:textId="77777777" w:rsidR="00F11E5D" w:rsidRDefault="00F11E5D" w:rsidP="00B0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A113B6" w14:textId="4BE4ADB9" w:rsidR="00F928EC" w:rsidRDefault="00EF3C8D" w:rsidP="00B07A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="0057361C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</w:t>
      </w:r>
      <w:r w:rsidR="00B8505A">
        <w:rPr>
          <w:rFonts w:ascii="Calibri" w:hAnsi="Calibri" w:cs="Calibri"/>
          <w:color w:val="000000"/>
        </w:rPr>
        <w:t>To e</w:t>
      </w:r>
      <w:r w:rsidR="00F928EC">
        <w:rPr>
          <w:rFonts w:ascii="Calibri" w:hAnsi="Calibri" w:cs="Calibri"/>
          <w:color w:val="000000"/>
        </w:rPr>
        <w:t>nsure the new starter attends before, o</w:t>
      </w:r>
      <w:r w:rsidR="00B8505A">
        <w:rPr>
          <w:rFonts w:ascii="Calibri" w:hAnsi="Calibri" w:cs="Calibri"/>
          <w:color w:val="000000"/>
        </w:rPr>
        <w:t>r</w:t>
      </w:r>
      <w:r w:rsidR="00F928EC">
        <w:rPr>
          <w:rFonts w:ascii="Calibri" w:hAnsi="Calibri" w:cs="Calibri"/>
          <w:color w:val="000000"/>
        </w:rPr>
        <w:t xml:space="preserve"> and no later than 09:30am on their first day of employment to demonstrate their right to work in the UK</w:t>
      </w:r>
    </w:p>
    <w:p w14:paraId="7B7E2779" w14:textId="77777777" w:rsidR="00F11E5D" w:rsidRDefault="00F11E5D" w:rsidP="00F92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BD3E8D" w14:textId="77777777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="0057361C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 xml:space="preserve"> To ensure that the employee is </w:t>
      </w:r>
      <w:r w:rsidR="00B07A25">
        <w:rPr>
          <w:rFonts w:ascii="Calibri" w:hAnsi="Calibri" w:cs="Calibri"/>
          <w:color w:val="000000"/>
        </w:rPr>
        <w:t>added to a</w:t>
      </w:r>
      <w:r w:rsidR="00F11E5D">
        <w:rPr>
          <w:rFonts w:ascii="Calibri" w:hAnsi="Calibri" w:cs="Calibri"/>
          <w:color w:val="000000"/>
        </w:rPr>
        <w:t>n</w:t>
      </w:r>
      <w:r w:rsidR="00B07A25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local systems specifically related to the role they are</w:t>
      </w:r>
      <w:r w:rsidR="00B07A25">
        <w:rPr>
          <w:rFonts w:ascii="Calibri" w:hAnsi="Calibri" w:cs="Calibri"/>
          <w:color w:val="000000"/>
        </w:rPr>
        <w:t xml:space="preserve"> starting</w:t>
      </w:r>
    </w:p>
    <w:p w14:paraId="441568C9" w14:textId="77777777" w:rsidR="00F11E5D" w:rsidRDefault="00F11E5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461BE64" w14:textId="0A3EB41E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 w:rsidR="0057361C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 To notify all internal stakeholders, and </w:t>
      </w:r>
      <w:proofErr w:type="gramStart"/>
      <w:r>
        <w:rPr>
          <w:rFonts w:ascii="Calibri" w:hAnsi="Calibri" w:cs="Calibri"/>
          <w:color w:val="000000"/>
        </w:rPr>
        <w:t>advise</w:t>
      </w:r>
      <w:proofErr w:type="gramEnd"/>
      <w:r>
        <w:rPr>
          <w:rFonts w:ascii="Calibri" w:hAnsi="Calibri" w:cs="Calibri"/>
          <w:color w:val="000000"/>
        </w:rPr>
        <w:t xml:space="preserve"> relevant external contacts of the operational changes</w:t>
      </w:r>
    </w:p>
    <w:p w14:paraId="1765CAED" w14:textId="77777777" w:rsidR="00DA1DA0" w:rsidRDefault="00DA1DA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26AF14" w14:textId="75D86E29" w:rsidR="00DA1DA0" w:rsidRDefault="00DA1DA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4.8 To ensure that the new starter is</w:t>
      </w:r>
      <w:r w:rsidR="00B8505A">
        <w:rPr>
          <w:rFonts w:ascii="Calibri" w:hAnsi="Calibri" w:cs="Calibri"/>
          <w:color w:val="000000"/>
        </w:rPr>
        <w:t xml:space="preserve"> introduced to and</w:t>
      </w:r>
      <w:r>
        <w:rPr>
          <w:rFonts w:ascii="Calibri" w:hAnsi="Calibri" w:cs="Calibri"/>
          <w:color w:val="000000"/>
        </w:rPr>
        <w:t xml:space="preserve"> trained on the School’s Self-Service Portal, MyView. </w:t>
      </w:r>
    </w:p>
    <w:p w14:paraId="34D1ADDD" w14:textId="77777777" w:rsidR="00F11E5D" w:rsidRDefault="00F11E5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07BF37" w14:textId="77777777" w:rsidR="00C701EA" w:rsidRDefault="00C701EA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3F8935" w14:textId="77777777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5. HR Responsibilities</w:t>
      </w:r>
    </w:p>
    <w:p w14:paraId="577F8334" w14:textId="77777777" w:rsidR="00F928EC" w:rsidRDefault="00F928EC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51D950A2" w14:textId="77777777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HR Administration</w:t>
      </w:r>
    </w:p>
    <w:p w14:paraId="18F74287" w14:textId="77777777" w:rsidR="00F11E5D" w:rsidRDefault="00F11E5D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60BFE931" w14:textId="1EE95F9C" w:rsidR="009C5352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5.1 </w:t>
      </w:r>
      <w:r w:rsidR="00B8505A">
        <w:rPr>
          <w:rFonts w:ascii="Calibri" w:hAnsi="Calibri" w:cs="Calibri"/>
          <w:color w:val="000000"/>
        </w:rPr>
        <w:t>To e</w:t>
      </w:r>
      <w:r>
        <w:rPr>
          <w:rFonts w:ascii="Calibri" w:hAnsi="Calibri" w:cs="Calibri"/>
          <w:color w:val="000000"/>
        </w:rPr>
        <w:t xml:space="preserve">nsure that </w:t>
      </w:r>
      <w:r w:rsidR="009C5352">
        <w:rPr>
          <w:rFonts w:ascii="Calibri" w:hAnsi="Calibri" w:cs="Calibri"/>
          <w:color w:val="000000"/>
        </w:rPr>
        <w:t xml:space="preserve">the </w:t>
      </w:r>
      <w:r w:rsidR="00EF3C8D">
        <w:rPr>
          <w:rFonts w:ascii="Calibri" w:hAnsi="Calibri" w:cs="Calibri"/>
          <w:color w:val="000000"/>
        </w:rPr>
        <w:t xml:space="preserve">offer of employment and the </w:t>
      </w:r>
      <w:r w:rsidR="009C5352">
        <w:rPr>
          <w:rFonts w:ascii="Calibri" w:hAnsi="Calibri" w:cs="Calibri"/>
          <w:color w:val="000000"/>
        </w:rPr>
        <w:t xml:space="preserve">terms and conditions of employment are sent within </w:t>
      </w:r>
      <w:r w:rsidR="00EF3C8D">
        <w:rPr>
          <w:rFonts w:ascii="Calibri" w:hAnsi="Calibri" w:cs="Calibri"/>
          <w:color w:val="000000"/>
        </w:rPr>
        <w:t>three working days</w:t>
      </w:r>
      <w:r w:rsidR="009C5352">
        <w:rPr>
          <w:rFonts w:ascii="Calibri" w:hAnsi="Calibri" w:cs="Calibri"/>
          <w:color w:val="000000"/>
        </w:rPr>
        <w:t xml:space="preserve"> of receiving </w:t>
      </w:r>
      <w:r w:rsidR="00EF3C8D">
        <w:rPr>
          <w:rFonts w:ascii="Calibri" w:hAnsi="Calibri" w:cs="Calibri"/>
          <w:color w:val="000000"/>
        </w:rPr>
        <w:t xml:space="preserve">the funding approval and completed employee details form </w:t>
      </w:r>
      <w:r w:rsidR="009C5352">
        <w:rPr>
          <w:rFonts w:ascii="Calibri" w:hAnsi="Calibri" w:cs="Calibri"/>
          <w:color w:val="000000"/>
        </w:rPr>
        <w:t>from the recruiting manager</w:t>
      </w:r>
    </w:p>
    <w:p w14:paraId="26E28006" w14:textId="77777777" w:rsidR="00A50C1E" w:rsidRDefault="00A50C1E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5638AD" w14:textId="27CC15F6" w:rsidR="00EF3C8D" w:rsidRPr="00EF3C8D" w:rsidRDefault="00F11E5D" w:rsidP="00EF3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</w:t>
      </w:r>
      <w:r w:rsidR="00B74690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</w:t>
      </w:r>
      <w:r w:rsidR="00F928EC">
        <w:rPr>
          <w:rFonts w:ascii="Calibri" w:hAnsi="Calibri" w:cs="Calibri"/>
          <w:color w:val="000000"/>
        </w:rPr>
        <w:t>To in</w:t>
      </w:r>
      <w:r>
        <w:rPr>
          <w:rFonts w:ascii="Calibri" w:hAnsi="Calibri" w:cs="Calibri"/>
          <w:color w:val="000000"/>
        </w:rPr>
        <w:t>p</w:t>
      </w:r>
      <w:r w:rsidR="00F928EC">
        <w:rPr>
          <w:rFonts w:ascii="Calibri" w:hAnsi="Calibri" w:cs="Calibri"/>
          <w:color w:val="000000"/>
        </w:rPr>
        <w:t>ut new starter information</w:t>
      </w:r>
      <w:r w:rsidR="008D4F12">
        <w:rPr>
          <w:rFonts w:ascii="Calibri" w:hAnsi="Calibri" w:cs="Calibri"/>
          <w:color w:val="000000"/>
        </w:rPr>
        <w:t xml:space="preserve"> onto the HR System (ResourceLink)</w:t>
      </w:r>
      <w:r w:rsidR="00F928EC">
        <w:rPr>
          <w:rFonts w:ascii="Calibri" w:hAnsi="Calibri" w:cs="Calibri"/>
          <w:color w:val="000000"/>
        </w:rPr>
        <w:t xml:space="preserve"> </w:t>
      </w:r>
      <w:r w:rsidR="00EF3C8D">
        <w:rPr>
          <w:rFonts w:ascii="Calibri" w:hAnsi="Calibri" w:cs="Calibri"/>
          <w:color w:val="000000"/>
        </w:rPr>
        <w:t>three</w:t>
      </w:r>
      <w:r w:rsidR="00F928EC">
        <w:rPr>
          <w:rFonts w:ascii="Calibri" w:hAnsi="Calibri" w:cs="Calibri"/>
          <w:color w:val="000000"/>
        </w:rPr>
        <w:t xml:space="preserve"> days after receiving the </w:t>
      </w:r>
      <w:r w:rsidR="00EF3C8D" w:rsidRPr="00EF3C8D">
        <w:rPr>
          <w:rFonts w:ascii="Calibri" w:hAnsi="Calibri" w:cs="Calibri"/>
          <w:color w:val="000000"/>
        </w:rPr>
        <w:t>completed on boarding form</w:t>
      </w:r>
    </w:p>
    <w:p w14:paraId="38C91E2A" w14:textId="77777777" w:rsidR="00EF3C8D" w:rsidRDefault="00EF3C8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96F884" w14:textId="5B73549C" w:rsidR="00935EEC" w:rsidRDefault="00935EEC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</w:t>
      </w:r>
      <w:r w:rsidR="00B74690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To ensure a report of new starters is sent to the </w:t>
      </w:r>
      <w:r w:rsidR="00A50C1E">
        <w:rPr>
          <w:rFonts w:ascii="Calibri" w:hAnsi="Calibri" w:cs="Calibri"/>
          <w:color w:val="000000"/>
        </w:rPr>
        <w:t>Central Badging Office and</w:t>
      </w:r>
      <w:r>
        <w:rPr>
          <w:rFonts w:ascii="Calibri" w:hAnsi="Calibri" w:cs="Calibri"/>
          <w:color w:val="000000"/>
        </w:rPr>
        <w:t xml:space="preserve"> I</w:t>
      </w:r>
      <w:r w:rsidR="00A50C1E">
        <w:rPr>
          <w:rFonts w:ascii="Calibri" w:hAnsi="Calibri" w:cs="Calibri"/>
          <w:color w:val="000000"/>
        </w:rPr>
        <w:t>nformation Management Technology</w:t>
      </w:r>
      <w:r>
        <w:rPr>
          <w:rFonts w:ascii="Calibri" w:hAnsi="Calibri" w:cs="Calibri"/>
          <w:color w:val="000000"/>
        </w:rPr>
        <w:t xml:space="preserve"> 2 weeks before the candidates start date</w:t>
      </w:r>
    </w:p>
    <w:p w14:paraId="38C8AFD4" w14:textId="77777777" w:rsidR="00EF3C8D" w:rsidRDefault="00EF3C8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0E239F" w14:textId="76DB14BB" w:rsidR="00935EEC" w:rsidRDefault="00935EEC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</w:t>
      </w:r>
      <w:r w:rsidR="00B74690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To send confirmation of right to work checks completed to </w:t>
      </w:r>
      <w:r w:rsidR="00A50C1E">
        <w:rPr>
          <w:rFonts w:ascii="Calibri" w:hAnsi="Calibri" w:cs="Calibri"/>
          <w:color w:val="000000"/>
        </w:rPr>
        <w:t>Central Badging Office before</w:t>
      </w:r>
      <w:r>
        <w:rPr>
          <w:rFonts w:ascii="Calibri" w:hAnsi="Calibri" w:cs="Calibri"/>
          <w:color w:val="000000"/>
        </w:rPr>
        <w:t xml:space="preserve"> candidate reports </w:t>
      </w:r>
      <w:r w:rsidR="00A50C1E">
        <w:rPr>
          <w:rFonts w:ascii="Calibri" w:hAnsi="Calibri" w:cs="Calibri"/>
          <w:color w:val="000000"/>
        </w:rPr>
        <w:t>there</w:t>
      </w:r>
    </w:p>
    <w:p w14:paraId="677948CD" w14:textId="77777777" w:rsidR="00EF3C8D" w:rsidRDefault="00EF3C8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EAC999" w14:textId="4DB752FA" w:rsidR="00EF3C8D" w:rsidRDefault="00EF3C8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</w:t>
      </w:r>
      <w:r w:rsidR="00B74690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To fully complete the new starter information in ResourceLink within 3 working days of the individual commencing their employment at the School</w:t>
      </w:r>
    </w:p>
    <w:p w14:paraId="7444C659" w14:textId="77777777" w:rsidR="009C5352" w:rsidRDefault="009C5352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7A4763" w14:textId="77777777" w:rsidR="00F928EC" w:rsidRDefault="00F928EC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11489B" w14:textId="77777777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6. Payroll</w:t>
      </w:r>
    </w:p>
    <w:p w14:paraId="5D1B1928" w14:textId="77777777" w:rsidR="00F11E5D" w:rsidRDefault="00F11E5D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3A0EBDE" w14:textId="77777777" w:rsidR="00EF3C8D" w:rsidRDefault="00EF3C8D" w:rsidP="00EF3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6.1 To ensure that the employee record is completed within three days of receiving workflow and associated documentation from HR</w:t>
      </w:r>
    </w:p>
    <w:p w14:paraId="7F85A9C4" w14:textId="77777777" w:rsidR="00EF3C8D" w:rsidRDefault="00EF3C8D" w:rsidP="00EF3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5CEC9CD" w14:textId="77777777" w:rsidR="00EF3C8D" w:rsidRDefault="00EF3C8D" w:rsidP="00EF3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6.2 To ensure payment is made to the new starter in accordance with published deadlines</w:t>
      </w:r>
    </w:p>
    <w:p w14:paraId="29209238" w14:textId="77777777" w:rsidR="00EF3C8D" w:rsidRDefault="00EF3C8D" w:rsidP="00EF3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963287" w14:textId="77777777" w:rsidR="00EF3C8D" w:rsidRDefault="00EF3C8D" w:rsidP="00EF3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6.3 To ensure a pay advice is produced and released to new starter on or before pay date</w:t>
      </w:r>
    </w:p>
    <w:p w14:paraId="5A1D4A1F" w14:textId="77777777" w:rsidR="00EF3C8D" w:rsidRDefault="00EF3C8D" w:rsidP="00EF3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B16260" w14:textId="77777777" w:rsidR="00EF3C8D" w:rsidRDefault="00EF3C8D" w:rsidP="00EF3C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 To inform HMRC of new starter details in accordance with statutory regulations</w:t>
      </w:r>
    </w:p>
    <w:p w14:paraId="170B0760" w14:textId="77777777" w:rsidR="00B74690" w:rsidRDefault="00B7469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26B343" w14:textId="77777777" w:rsidR="00B74690" w:rsidRDefault="00B7469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58637D" w14:textId="77777777" w:rsidR="00712FB0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7. Information Management Technology Services</w:t>
      </w:r>
    </w:p>
    <w:p w14:paraId="62ED6669" w14:textId="77777777" w:rsidR="00C701EA" w:rsidRDefault="00C701EA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487EA63B" w14:textId="7A05AF7F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7.1 </w:t>
      </w:r>
      <w:r w:rsidR="00B8505A">
        <w:rPr>
          <w:rFonts w:ascii="Calibri" w:hAnsi="Calibri" w:cs="Calibri"/>
          <w:color w:val="000000"/>
        </w:rPr>
        <w:t>To e</w:t>
      </w:r>
      <w:r>
        <w:rPr>
          <w:rFonts w:ascii="Calibri" w:hAnsi="Calibri" w:cs="Calibri"/>
          <w:color w:val="000000"/>
        </w:rPr>
        <w:t xml:space="preserve">nsure that all accounts belonging to the </w:t>
      </w:r>
      <w:r w:rsidR="00C701EA">
        <w:rPr>
          <w:rFonts w:ascii="Calibri" w:hAnsi="Calibri" w:cs="Calibri"/>
          <w:color w:val="000000"/>
        </w:rPr>
        <w:t xml:space="preserve">starter </w:t>
      </w:r>
      <w:r>
        <w:rPr>
          <w:rFonts w:ascii="Calibri" w:hAnsi="Calibri" w:cs="Calibri"/>
          <w:color w:val="000000"/>
        </w:rPr>
        <w:t xml:space="preserve">are </w:t>
      </w:r>
      <w:r w:rsidR="00C701EA">
        <w:rPr>
          <w:rFonts w:ascii="Calibri" w:hAnsi="Calibri" w:cs="Calibri"/>
          <w:color w:val="000000"/>
        </w:rPr>
        <w:t>enabled on the employees first</w:t>
      </w:r>
      <w:r>
        <w:rPr>
          <w:rFonts w:ascii="Calibri" w:hAnsi="Calibri" w:cs="Calibri"/>
          <w:color w:val="000000"/>
        </w:rPr>
        <w:t xml:space="preserve"> day of service</w:t>
      </w:r>
    </w:p>
    <w:p w14:paraId="3DBC0857" w14:textId="77777777" w:rsidR="00EF3C8D" w:rsidRDefault="00EF3C8D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98C273" w14:textId="77777777" w:rsidR="00935EEC" w:rsidRDefault="00935EEC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7.2 To commence purchasing procedures for any specialist hardware and/or software required as soon as the requirements form is received</w:t>
      </w:r>
    </w:p>
    <w:p w14:paraId="0C68B59C" w14:textId="77777777" w:rsidR="00F11E5D" w:rsidRDefault="00F11E5D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80BD0A7" w14:textId="77777777" w:rsidR="00B07A25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</w:t>
      </w:r>
      <w:r w:rsidR="00EF3C8D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To update the asset database with details of </w:t>
      </w:r>
      <w:r w:rsidR="00B07A25">
        <w:rPr>
          <w:rFonts w:ascii="Calibri" w:hAnsi="Calibri" w:cs="Calibri"/>
          <w:color w:val="000000"/>
        </w:rPr>
        <w:t>equipment furnished to the new starter</w:t>
      </w:r>
    </w:p>
    <w:p w14:paraId="68506C3C" w14:textId="77777777" w:rsidR="00F11E5D" w:rsidRDefault="00F11E5D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0552444" w14:textId="0CF72334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</w:t>
      </w:r>
      <w:r w:rsidR="00EF3C8D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</w:t>
      </w:r>
      <w:r w:rsidR="00B07A25">
        <w:rPr>
          <w:rFonts w:ascii="Calibri" w:hAnsi="Calibri" w:cs="Calibri"/>
          <w:color w:val="000000"/>
        </w:rPr>
        <w:t xml:space="preserve">To </w:t>
      </w:r>
      <w:r w:rsidR="005C53E1">
        <w:rPr>
          <w:rFonts w:ascii="Calibri" w:hAnsi="Calibri" w:cs="Calibri"/>
          <w:color w:val="000000"/>
        </w:rPr>
        <w:t xml:space="preserve">securely </w:t>
      </w:r>
      <w:r w:rsidR="00B07A25">
        <w:rPr>
          <w:rFonts w:ascii="Calibri" w:hAnsi="Calibri" w:cs="Calibri"/>
          <w:color w:val="000000"/>
        </w:rPr>
        <w:t xml:space="preserve">provide the Central Badging Office with </w:t>
      </w:r>
      <w:r w:rsidR="00EF3C8D">
        <w:rPr>
          <w:rFonts w:ascii="Calibri" w:hAnsi="Calibri" w:cs="Calibri"/>
          <w:color w:val="000000"/>
        </w:rPr>
        <w:t>the candidate’s</w:t>
      </w:r>
      <w:r w:rsidR="00B34226">
        <w:rPr>
          <w:rFonts w:ascii="Calibri" w:hAnsi="Calibri" w:cs="Calibri"/>
          <w:color w:val="000000"/>
        </w:rPr>
        <w:t xml:space="preserve"> network login details no later than 48 hrs before the candidate is due to start work</w:t>
      </w:r>
    </w:p>
    <w:p w14:paraId="0465C021" w14:textId="77777777" w:rsidR="00B74690" w:rsidRDefault="00B7469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394E1C9" w14:textId="1068416F" w:rsidR="00B74690" w:rsidRDefault="00B7469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t>7.5 To be satisfied that new starters have read and accepted the Conditions of Use of IT Facilities policy</w:t>
      </w:r>
    </w:p>
    <w:p w14:paraId="0D5D492E" w14:textId="77777777" w:rsidR="00F11E5D" w:rsidRDefault="00F11E5D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ECD2295" w14:textId="000E4854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>7.</w:t>
      </w:r>
      <w:r w:rsidR="00B74690">
        <w:rPr>
          <w:rFonts w:ascii="Calibri" w:hAnsi="Calibri" w:cs="Calibri"/>
          <w:color w:val="000000"/>
          <w:sz w:val="24"/>
          <w:szCs w:val="24"/>
        </w:rPr>
        <w:t>6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>Please refer to the Information Security Policies at:</w:t>
      </w:r>
    </w:p>
    <w:p w14:paraId="2EB482CD" w14:textId="77777777" w:rsidR="00712FB0" w:rsidRDefault="00810AEC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</w:rPr>
      </w:pPr>
      <w:hyperlink r:id="rId9" w:history="1">
        <w:r w:rsidR="00F11E5D" w:rsidRPr="006F1FBD">
          <w:rPr>
            <w:rStyle w:val="Hyperlink"/>
            <w:rFonts w:ascii="Calibri" w:hAnsi="Calibri" w:cs="Calibri"/>
          </w:rPr>
          <w:t>http://www.lse.ac.uk/intranet/LSEServices/IMT/about/policies/home.aspx</w:t>
        </w:r>
      </w:hyperlink>
    </w:p>
    <w:p w14:paraId="5E0AAFB0" w14:textId="77777777" w:rsidR="00F11E5D" w:rsidRDefault="00F11E5D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</w:rPr>
      </w:pPr>
    </w:p>
    <w:p w14:paraId="5B02DC23" w14:textId="77777777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Specifically,</w:t>
      </w:r>
    </w:p>
    <w:p w14:paraId="17C40575" w14:textId="77777777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Asset Management</w:t>
      </w:r>
    </w:p>
    <w:p w14:paraId="56120BB4" w14:textId="77777777" w:rsidR="00712FB0" w:rsidRDefault="00712FB0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IT User Account Policy</w:t>
      </w:r>
    </w:p>
    <w:p w14:paraId="0D57ED0F" w14:textId="77777777" w:rsidR="00F11E5D" w:rsidRDefault="00F11E5D" w:rsidP="00F928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12E04D0" w14:textId="77777777" w:rsidR="00C701EA" w:rsidRDefault="00C701EA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7B410E" w14:textId="77777777" w:rsidR="00841A5D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>8. Security Services Responsibilities</w:t>
      </w:r>
    </w:p>
    <w:p w14:paraId="5C7B9758" w14:textId="77777777" w:rsidR="00C701EA" w:rsidRDefault="00C701EA" w:rsidP="00712FB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0C69E76F" w14:textId="472A9472" w:rsidR="00B07A25" w:rsidRDefault="00712FB0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8.1 </w:t>
      </w:r>
      <w:r w:rsidR="00B8505A">
        <w:rPr>
          <w:rFonts w:ascii="Calibri" w:hAnsi="Calibri" w:cs="Calibri"/>
          <w:color w:val="000000"/>
        </w:rPr>
        <w:t>To e</w:t>
      </w:r>
      <w:r>
        <w:rPr>
          <w:rFonts w:ascii="Calibri" w:hAnsi="Calibri" w:cs="Calibri"/>
          <w:color w:val="000000"/>
        </w:rPr>
        <w:t xml:space="preserve">nsure all access to rooms and buildings </w:t>
      </w:r>
      <w:r w:rsidR="00C701EA">
        <w:rPr>
          <w:rFonts w:ascii="Calibri" w:hAnsi="Calibri" w:cs="Calibri"/>
          <w:color w:val="000000"/>
        </w:rPr>
        <w:t>commences on the employees first</w:t>
      </w:r>
      <w:r>
        <w:rPr>
          <w:rFonts w:ascii="Calibri" w:hAnsi="Calibri" w:cs="Calibri"/>
          <w:color w:val="000000"/>
        </w:rPr>
        <w:t xml:space="preserve"> day of service</w:t>
      </w:r>
    </w:p>
    <w:p w14:paraId="55E04658" w14:textId="77777777" w:rsidR="00EF3C8D" w:rsidRDefault="00EF3C8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F78094" w14:textId="136144DD" w:rsidR="00841A5D" w:rsidRDefault="00841A5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8.2 To securely collect new starter network account log in details from I</w:t>
      </w:r>
      <w:r w:rsidR="00506670">
        <w:rPr>
          <w:rFonts w:ascii="Calibri" w:hAnsi="Calibri" w:cs="Calibri"/>
          <w:color w:val="000000"/>
        </w:rPr>
        <w:t>nformation Management Technology</w:t>
      </w:r>
    </w:p>
    <w:p w14:paraId="0D0C62BE" w14:textId="77777777" w:rsidR="00F11E5D" w:rsidRDefault="00F11E5D" w:rsidP="00712F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34D69C" w14:textId="478DB640" w:rsidR="00FB01DB" w:rsidRDefault="00C701EA" w:rsidP="00C701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</w:t>
      </w:r>
      <w:r w:rsidR="00EF3C8D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</w:t>
      </w:r>
      <w:r w:rsidR="00B8505A">
        <w:rPr>
          <w:rFonts w:ascii="Calibri" w:hAnsi="Calibri" w:cs="Calibri"/>
          <w:color w:val="000000"/>
        </w:rPr>
        <w:t>To e</w:t>
      </w:r>
      <w:r>
        <w:rPr>
          <w:rFonts w:ascii="Calibri" w:hAnsi="Calibri" w:cs="Calibri"/>
          <w:color w:val="000000"/>
        </w:rPr>
        <w:t>nsure that if the starter</w:t>
      </w:r>
      <w:r w:rsidR="00712FB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commences</w:t>
      </w:r>
      <w:r w:rsidR="00712FB0">
        <w:rPr>
          <w:rFonts w:ascii="Calibri" w:hAnsi="Calibri" w:cs="Calibri"/>
          <w:color w:val="000000"/>
        </w:rPr>
        <w:t xml:space="preserve"> employment with the school but still remains a</w:t>
      </w:r>
      <w:r>
        <w:rPr>
          <w:rFonts w:ascii="Calibri" w:hAnsi="Calibri" w:cs="Calibri"/>
          <w:color w:val="000000"/>
        </w:rPr>
        <w:t xml:space="preserve"> student</w:t>
      </w:r>
      <w:r w:rsidR="00A50C1E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that access rights are amended appropriately</w:t>
      </w:r>
    </w:p>
    <w:p w14:paraId="1919F25F" w14:textId="77777777" w:rsidR="00F11E5D" w:rsidRDefault="00F11E5D" w:rsidP="00C701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373D5DF" w14:textId="2295911D" w:rsidR="00B07A25" w:rsidRDefault="00B07A25" w:rsidP="00C701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</w:t>
      </w:r>
      <w:r w:rsidR="00EF3C8D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</w:t>
      </w:r>
      <w:r w:rsidR="00B8505A">
        <w:rPr>
          <w:rFonts w:ascii="Calibri" w:hAnsi="Calibri" w:cs="Calibri"/>
          <w:color w:val="000000"/>
        </w:rPr>
        <w:t>To e</w:t>
      </w:r>
      <w:r>
        <w:rPr>
          <w:rFonts w:ascii="Calibri" w:hAnsi="Calibri" w:cs="Calibri"/>
          <w:color w:val="000000"/>
        </w:rPr>
        <w:t>nsure that the passwords for use of the Schools IT systems have been distributed to the new starter and a record kept to pass to I</w:t>
      </w:r>
      <w:r w:rsidR="00506670">
        <w:rPr>
          <w:rFonts w:ascii="Calibri" w:hAnsi="Calibri" w:cs="Calibri"/>
          <w:color w:val="000000"/>
        </w:rPr>
        <w:t>nformation Management Technology</w:t>
      </w:r>
      <w:r>
        <w:rPr>
          <w:rFonts w:ascii="Calibri" w:hAnsi="Calibri" w:cs="Calibri"/>
          <w:color w:val="000000"/>
        </w:rPr>
        <w:t xml:space="preserve"> </w:t>
      </w:r>
    </w:p>
    <w:p w14:paraId="6A9F5B9E" w14:textId="77777777" w:rsidR="00495B8C" w:rsidRDefault="00495B8C" w:rsidP="00C701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8ABCE6" w14:textId="0F806826" w:rsidR="00E170E0" w:rsidRDefault="00E170E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2FF358E5" w14:textId="2632FB9F" w:rsidR="00495B8C" w:rsidRPr="00BC70B6" w:rsidRDefault="00E170E0" w:rsidP="00495B8C">
      <w:pPr>
        <w:pStyle w:val="Default"/>
        <w:ind w:left="142"/>
        <w:rPr>
          <w:rFonts w:asciiTheme="minorHAnsi" w:hAnsiTheme="minorHAnsi" w:cs="Cambria"/>
          <w:b/>
          <w:color w:val="auto"/>
          <w:sz w:val="36"/>
          <w:szCs w:val="36"/>
        </w:rPr>
      </w:pPr>
      <w:r w:rsidRPr="00A53955"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1C4AD943" wp14:editId="46682CC2">
            <wp:simplePos x="0" y="0"/>
            <wp:positionH relativeFrom="margin">
              <wp:align>right</wp:align>
            </wp:positionH>
            <wp:positionV relativeFrom="paragraph">
              <wp:posOffset>-85725</wp:posOffset>
            </wp:positionV>
            <wp:extent cx="2076450" cy="914400"/>
            <wp:effectExtent l="0" t="0" r="0" b="0"/>
            <wp:wrapNone/>
            <wp:docPr id="1" name="Picture 1" descr="C:\Users\reder\Desktop\H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er\Desktop\HR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B8C" w:rsidRPr="00BC70B6">
        <w:rPr>
          <w:rFonts w:asciiTheme="minorHAnsi" w:hAnsiTheme="minorHAnsi" w:cs="Cambria"/>
          <w:b/>
          <w:color w:val="auto"/>
          <w:sz w:val="36"/>
          <w:szCs w:val="36"/>
        </w:rPr>
        <w:t>N</w:t>
      </w:r>
      <w:r w:rsidR="00495B8C">
        <w:rPr>
          <w:rFonts w:asciiTheme="minorHAnsi" w:hAnsiTheme="minorHAnsi" w:cs="Cambria"/>
          <w:b/>
          <w:color w:val="auto"/>
          <w:sz w:val="36"/>
          <w:szCs w:val="36"/>
        </w:rPr>
        <w:t>ew Starter</w:t>
      </w:r>
      <w:r w:rsidR="00495B8C" w:rsidRPr="00BC70B6">
        <w:rPr>
          <w:rFonts w:asciiTheme="minorHAnsi" w:hAnsiTheme="minorHAnsi" w:cs="Cambria"/>
          <w:b/>
          <w:color w:val="auto"/>
          <w:sz w:val="36"/>
          <w:szCs w:val="36"/>
        </w:rPr>
        <w:t xml:space="preserve"> Process</w:t>
      </w:r>
      <w:r w:rsidR="00495B8C">
        <w:rPr>
          <w:rFonts w:asciiTheme="minorHAnsi" w:hAnsiTheme="minorHAnsi" w:cs="Cambria"/>
          <w:b/>
          <w:color w:val="auto"/>
          <w:sz w:val="36"/>
          <w:szCs w:val="36"/>
        </w:rPr>
        <w:t xml:space="preserve"> </w:t>
      </w:r>
      <w:r w:rsidR="00495B8C" w:rsidRPr="00BC70B6">
        <w:rPr>
          <w:rFonts w:asciiTheme="minorHAnsi" w:hAnsiTheme="minorHAnsi" w:cs="Cambria"/>
          <w:b/>
          <w:color w:val="auto"/>
          <w:sz w:val="36"/>
          <w:szCs w:val="36"/>
        </w:rPr>
        <w:t>Checklist</w:t>
      </w:r>
    </w:p>
    <w:p w14:paraId="25A61CF7" w14:textId="77777777" w:rsidR="00495B8C" w:rsidRPr="00BC70B6" w:rsidRDefault="00495B8C" w:rsidP="00495B8C">
      <w:pPr>
        <w:pStyle w:val="Default"/>
        <w:rPr>
          <w:rFonts w:asciiTheme="minorHAnsi" w:hAnsiTheme="minorHAnsi" w:cs="Cambria"/>
          <w:b/>
          <w:color w:val="auto"/>
          <w:sz w:val="22"/>
          <w:szCs w:val="22"/>
        </w:rPr>
      </w:pPr>
    </w:p>
    <w:p w14:paraId="70B1E60D" w14:textId="77777777" w:rsidR="00495B8C" w:rsidRPr="00E97177" w:rsidRDefault="00495B8C" w:rsidP="00495B8C">
      <w:pPr>
        <w:tabs>
          <w:tab w:val="right" w:pos="10335"/>
        </w:tabs>
        <w:ind w:left="142"/>
        <w:rPr>
          <w:b/>
          <w:szCs w:val="24"/>
        </w:rPr>
      </w:pPr>
      <w:r>
        <w:rPr>
          <w:b/>
          <w:szCs w:val="24"/>
        </w:rPr>
        <w:t xml:space="preserve">NAME OF EMPLOYEE: </w:t>
      </w:r>
      <w:sdt>
        <w:sdtPr>
          <w:rPr>
            <w:b/>
            <w:szCs w:val="24"/>
          </w:rPr>
          <w:id w:val="256022519"/>
          <w:placeholder>
            <w:docPart w:val="F2101718BBE24A289289BD29C3750CD7"/>
          </w:placeholder>
          <w:showingPlcHdr/>
        </w:sdtPr>
        <w:sdtEndPr/>
        <w:sdtContent>
          <w:bookmarkStart w:id="0" w:name="_GoBack"/>
          <w:r w:rsidRPr="00A61F21">
            <w:rPr>
              <w:rStyle w:val="PlaceholderText"/>
            </w:rPr>
            <w:t>Click here to enter text.</w:t>
          </w:r>
          <w:bookmarkEnd w:id="0"/>
        </w:sdtContent>
      </w:sdt>
      <w:r>
        <w:rPr>
          <w:b/>
          <w:szCs w:val="24"/>
        </w:rPr>
        <w:t xml:space="preserve"> </w:t>
      </w:r>
    </w:p>
    <w:p w14:paraId="73D37502" w14:textId="77777777" w:rsidR="00495B8C" w:rsidRPr="00E97177" w:rsidRDefault="00495B8C" w:rsidP="00495B8C">
      <w:pPr>
        <w:ind w:left="142"/>
        <w:rPr>
          <w:b/>
          <w:szCs w:val="24"/>
        </w:rPr>
      </w:pPr>
      <w:r w:rsidRPr="00E97177">
        <w:rPr>
          <w:b/>
          <w:szCs w:val="24"/>
        </w:rPr>
        <w:t>JOB TITLE:</w:t>
      </w:r>
      <w:r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-625775481"/>
          <w:placeholder>
            <w:docPart w:val="F2101718BBE24A289289BD29C3750CD7"/>
          </w:placeholder>
          <w:showingPlcHdr/>
        </w:sdtPr>
        <w:sdtEndPr/>
        <w:sdtContent>
          <w:r w:rsidRPr="00A61F21">
            <w:rPr>
              <w:rStyle w:val="PlaceholderText"/>
            </w:rPr>
            <w:t>Click here to enter text.</w:t>
          </w:r>
        </w:sdtContent>
      </w:sdt>
    </w:p>
    <w:p w14:paraId="123CCA56" w14:textId="77777777" w:rsidR="00495B8C" w:rsidRPr="00E97177" w:rsidRDefault="00495B8C" w:rsidP="00495B8C">
      <w:pPr>
        <w:ind w:left="142"/>
        <w:rPr>
          <w:szCs w:val="24"/>
        </w:rPr>
      </w:pPr>
      <w:r w:rsidRPr="00E97177">
        <w:rPr>
          <w:b/>
          <w:szCs w:val="24"/>
        </w:rPr>
        <w:t>TEAM:</w:t>
      </w:r>
      <w:r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-859810336"/>
          <w:placeholder>
            <w:docPart w:val="F2101718BBE24A289289BD29C3750CD7"/>
          </w:placeholder>
          <w:showingPlcHdr/>
        </w:sdtPr>
        <w:sdtEndPr/>
        <w:sdtContent>
          <w:r w:rsidRPr="00A61F21">
            <w:rPr>
              <w:rStyle w:val="PlaceholderText"/>
            </w:rPr>
            <w:t>Click here to enter text.</w:t>
          </w:r>
        </w:sdtContent>
      </w:sdt>
    </w:p>
    <w:p w14:paraId="412AFB6A" w14:textId="77777777" w:rsidR="00495B8C" w:rsidRDefault="00495B8C" w:rsidP="00495B8C">
      <w:pPr>
        <w:ind w:left="142"/>
        <w:rPr>
          <w:b/>
          <w:szCs w:val="24"/>
        </w:rPr>
      </w:pPr>
      <w:r w:rsidRPr="00E97177">
        <w:rPr>
          <w:b/>
          <w:szCs w:val="24"/>
        </w:rPr>
        <w:t>DATE OF APPOINTMENT:</w:t>
      </w:r>
      <w:r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-1206405400"/>
          <w:placeholder>
            <w:docPart w:val="CCB898A4E2ED4D869B3F525617B71C3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61F21">
            <w:rPr>
              <w:rStyle w:val="PlaceholderText"/>
            </w:rPr>
            <w:t>Click here to enter a date.</w:t>
          </w:r>
        </w:sdtContent>
      </w:sdt>
    </w:p>
    <w:p w14:paraId="28FBF7DD" w14:textId="77777777" w:rsidR="00495B8C" w:rsidRDefault="00495B8C" w:rsidP="00495B8C">
      <w:pPr>
        <w:ind w:left="142"/>
        <w:rPr>
          <w:b/>
          <w:szCs w:val="24"/>
        </w:rPr>
      </w:pPr>
    </w:p>
    <w:p w14:paraId="65609168" w14:textId="77777777" w:rsidR="00495B8C" w:rsidRDefault="00495B8C" w:rsidP="00495B8C">
      <w:pPr>
        <w:ind w:left="142"/>
        <w:rPr>
          <w:b/>
          <w:szCs w:val="24"/>
        </w:rPr>
      </w:pPr>
      <w:r>
        <w:rPr>
          <w:b/>
          <w:szCs w:val="24"/>
        </w:rPr>
        <w:t xml:space="preserve">LINE MANAGER RESPONSIBILITIES </w:t>
      </w:r>
      <w:r w:rsidRPr="00E97177">
        <w:rPr>
          <w:b/>
          <w:szCs w:val="24"/>
        </w:rPr>
        <w:t xml:space="preserve">PRIOR TO </w:t>
      </w:r>
      <w:r>
        <w:rPr>
          <w:b/>
          <w:szCs w:val="24"/>
        </w:rPr>
        <w:t>NEW EMPLOYEE COMMENCTING EMPLOYMENT AT THE SCHOOL</w:t>
      </w:r>
    </w:p>
    <w:p w14:paraId="44B71E7E" w14:textId="77777777" w:rsidR="00495B8C" w:rsidRPr="00E97177" w:rsidRDefault="00495B8C" w:rsidP="00495B8C">
      <w:pPr>
        <w:rPr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  <w:gridCol w:w="1701"/>
      </w:tblGrid>
      <w:tr w:rsidR="00495B8C" w:rsidRPr="00E97177" w14:paraId="199DD7C7" w14:textId="77777777" w:rsidTr="005725D9">
        <w:trPr>
          <w:trHeight w:val="283"/>
        </w:trPr>
        <w:tc>
          <w:tcPr>
            <w:tcW w:w="8363" w:type="dxa"/>
            <w:shd w:val="clear" w:color="auto" w:fill="D9D9D9"/>
          </w:tcPr>
          <w:p w14:paraId="4019AE33" w14:textId="77777777" w:rsidR="00495B8C" w:rsidRPr="00E97177" w:rsidRDefault="00495B8C" w:rsidP="005725D9">
            <w:pPr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343CBFFB" w14:textId="77777777" w:rsidR="00495B8C" w:rsidRPr="00E97177" w:rsidRDefault="00495B8C" w:rsidP="005725D9">
            <w:pPr>
              <w:jc w:val="center"/>
              <w:rPr>
                <w:b/>
                <w:szCs w:val="24"/>
              </w:rPr>
            </w:pPr>
            <w:r w:rsidRPr="00E97177">
              <w:rPr>
                <w:b/>
                <w:szCs w:val="24"/>
              </w:rPr>
              <w:t>COMPLETED</w:t>
            </w:r>
          </w:p>
        </w:tc>
      </w:tr>
      <w:tr w:rsidR="00495B8C" w:rsidRPr="00E97177" w14:paraId="65790443" w14:textId="77777777" w:rsidTr="005725D9">
        <w:trPr>
          <w:trHeight w:val="263"/>
        </w:trPr>
        <w:tc>
          <w:tcPr>
            <w:tcW w:w="8363" w:type="dxa"/>
          </w:tcPr>
          <w:p w14:paraId="576BADBB" w14:textId="77777777" w:rsidR="00495B8C" w:rsidRPr="00E97177" w:rsidRDefault="00495B8C" w:rsidP="005725D9">
            <w:pPr>
              <w:rPr>
                <w:i/>
                <w:szCs w:val="24"/>
              </w:rPr>
            </w:pPr>
            <w:r w:rsidRPr="00E97177">
              <w:rPr>
                <w:i/>
                <w:szCs w:val="24"/>
              </w:rPr>
              <w:t>Contact employee to confirm:</w:t>
            </w:r>
          </w:p>
          <w:p w14:paraId="58F4C0DD" w14:textId="77777777" w:rsidR="00495B8C" w:rsidRPr="00E97177" w:rsidRDefault="00495B8C" w:rsidP="005725D9">
            <w:pPr>
              <w:rPr>
                <w:szCs w:val="24"/>
              </w:rPr>
            </w:pPr>
            <w:r w:rsidRPr="00E97177">
              <w:rPr>
                <w:szCs w:val="24"/>
              </w:rPr>
              <w:t>start date and time;</w:t>
            </w:r>
          </w:p>
          <w:p w14:paraId="4097C7A2" w14:textId="77777777" w:rsidR="00495B8C" w:rsidRPr="00E97177" w:rsidRDefault="00495B8C" w:rsidP="005725D9">
            <w:pPr>
              <w:rPr>
                <w:szCs w:val="24"/>
              </w:rPr>
            </w:pPr>
            <w:r w:rsidRPr="00E97177">
              <w:rPr>
                <w:szCs w:val="24"/>
              </w:rPr>
              <w:t>where they should report;</w:t>
            </w:r>
          </w:p>
          <w:p w14:paraId="19D27A87" w14:textId="77777777" w:rsidR="00495B8C" w:rsidRPr="00E97177" w:rsidRDefault="00495B8C" w:rsidP="005725D9">
            <w:pPr>
              <w:rPr>
                <w:szCs w:val="24"/>
              </w:rPr>
            </w:pPr>
            <w:r w:rsidRPr="00E97177">
              <w:rPr>
                <w:szCs w:val="24"/>
              </w:rPr>
              <w:t>dress code;</w:t>
            </w:r>
          </w:p>
          <w:p w14:paraId="3AB35D5E" w14:textId="77777777" w:rsidR="00495B8C" w:rsidRPr="00E97177" w:rsidRDefault="00495B8C" w:rsidP="005725D9">
            <w:pPr>
              <w:rPr>
                <w:szCs w:val="24"/>
              </w:rPr>
            </w:pPr>
            <w:r w:rsidRPr="00E97177">
              <w:rPr>
                <w:szCs w:val="24"/>
              </w:rPr>
              <w:t>working hours;</w:t>
            </w:r>
          </w:p>
          <w:p w14:paraId="0E11AE33" w14:textId="77777777" w:rsidR="00495B8C" w:rsidRPr="00E97177" w:rsidRDefault="00495B8C" w:rsidP="005725D9">
            <w:pPr>
              <w:rPr>
                <w:szCs w:val="24"/>
              </w:rPr>
            </w:pPr>
            <w:proofErr w:type="gramStart"/>
            <w:r w:rsidRPr="00E97177">
              <w:rPr>
                <w:szCs w:val="24"/>
              </w:rPr>
              <w:t>any</w:t>
            </w:r>
            <w:proofErr w:type="gramEnd"/>
            <w:r w:rsidRPr="00E97177">
              <w:rPr>
                <w:szCs w:val="24"/>
              </w:rPr>
              <w:t xml:space="preserve"> special requirements</w:t>
            </w:r>
            <w:r>
              <w:rPr>
                <w:szCs w:val="24"/>
              </w:rPr>
              <w:t>.</w:t>
            </w:r>
          </w:p>
        </w:tc>
        <w:tc>
          <w:tcPr>
            <w:tcW w:w="1701" w:type="dxa"/>
          </w:tcPr>
          <w:p w14:paraId="5754A634" w14:textId="77777777" w:rsidR="00495B8C" w:rsidRPr="00B40DC7" w:rsidRDefault="00810AEC" w:rsidP="005725D9">
            <w:pPr>
              <w:jc w:val="center"/>
              <w:rPr>
                <w:b/>
                <w:i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8991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B8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95B8C" w:rsidRPr="00E97177" w14:paraId="270E60C7" w14:textId="77777777" w:rsidTr="005725D9">
        <w:trPr>
          <w:trHeight w:val="263"/>
        </w:trPr>
        <w:tc>
          <w:tcPr>
            <w:tcW w:w="8363" w:type="dxa"/>
          </w:tcPr>
          <w:p w14:paraId="6EA56357" w14:textId="77777777" w:rsidR="00495B8C" w:rsidRPr="00E97177" w:rsidRDefault="00810AEC" w:rsidP="005725D9">
            <w:pPr>
              <w:rPr>
                <w:szCs w:val="24"/>
              </w:rPr>
            </w:pPr>
            <w:hyperlink r:id="rId11" w:history="1">
              <w:r w:rsidR="00495B8C" w:rsidRPr="00E26B94">
                <w:rPr>
                  <w:rStyle w:val="Hyperlink"/>
                  <w:szCs w:val="24"/>
                </w:rPr>
                <w:t>Book onto Flying Start induction</w:t>
              </w:r>
            </w:hyperlink>
            <w:r w:rsidR="00495B8C" w:rsidRPr="00E97177">
              <w:rPr>
                <w:szCs w:val="24"/>
              </w:rPr>
              <w:t xml:space="preserve"> </w:t>
            </w:r>
          </w:p>
        </w:tc>
        <w:sdt>
          <w:sdtPr>
            <w:rPr>
              <w:b/>
              <w:sz w:val="28"/>
              <w:szCs w:val="28"/>
            </w:rPr>
            <w:id w:val="353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9E0FB1D" w14:textId="77777777" w:rsidR="00495B8C" w:rsidRPr="00B40DC7" w:rsidRDefault="00495B8C" w:rsidP="005725D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B40DC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7D45A0ED" w14:textId="77777777" w:rsidTr="005725D9">
        <w:trPr>
          <w:trHeight w:val="263"/>
        </w:trPr>
        <w:tc>
          <w:tcPr>
            <w:tcW w:w="8363" w:type="dxa"/>
          </w:tcPr>
          <w:p w14:paraId="6DA37294" w14:textId="77777777" w:rsidR="00495B8C" w:rsidRPr="00E97177" w:rsidRDefault="00495B8C" w:rsidP="005725D9">
            <w:pPr>
              <w:rPr>
                <w:szCs w:val="24"/>
              </w:rPr>
            </w:pPr>
            <w:r>
              <w:rPr>
                <w:szCs w:val="24"/>
              </w:rPr>
              <w:t>Ensure funding approval has been provided from your FP&amp;A Manager</w:t>
            </w:r>
          </w:p>
        </w:tc>
        <w:tc>
          <w:tcPr>
            <w:tcW w:w="1701" w:type="dxa"/>
          </w:tcPr>
          <w:p w14:paraId="326F9220" w14:textId="77777777" w:rsidR="00495B8C" w:rsidRPr="00B40DC7" w:rsidRDefault="00810AEC" w:rsidP="005725D9">
            <w:pPr>
              <w:tabs>
                <w:tab w:val="left" w:pos="965"/>
              </w:tabs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980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B8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95B8C" w:rsidRPr="00E97177" w14:paraId="6CDED9A9" w14:textId="77777777" w:rsidTr="005725D9">
        <w:trPr>
          <w:trHeight w:val="73"/>
        </w:trPr>
        <w:tc>
          <w:tcPr>
            <w:tcW w:w="8363" w:type="dxa"/>
          </w:tcPr>
          <w:p w14:paraId="733B92FD" w14:textId="77777777" w:rsidR="00495B8C" w:rsidRPr="00E97177" w:rsidRDefault="00495B8C" w:rsidP="005725D9">
            <w:pPr>
              <w:rPr>
                <w:szCs w:val="24"/>
              </w:rPr>
            </w:pPr>
            <w:r>
              <w:rPr>
                <w:szCs w:val="24"/>
              </w:rPr>
              <w:t>Complete candidate checklist 24 hours after the verbal job offer has been made</w:t>
            </w:r>
          </w:p>
        </w:tc>
        <w:sdt>
          <w:sdtPr>
            <w:rPr>
              <w:b/>
              <w:sz w:val="28"/>
              <w:szCs w:val="28"/>
            </w:rPr>
            <w:id w:val="28647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F82ED85" w14:textId="77777777" w:rsidR="00495B8C" w:rsidRPr="00B40DC7" w:rsidRDefault="00495B8C" w:rsidP="005725D9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409D4CD9" w14:textId="77777777" w:rsidTr="005725D9">
        <w:trPr>
          <w:trHeight w:val="73"/>
        </w:trPr>
        <w:tc>
          <w:tcPr>
            <w:tcW w:w="8363" w:type="dxa"/>
          </w:tcPr>
          <w:p w14:paraId="3C511A23" w14:textId="77777777" w:rsidR="00495B8C" w:rsidRDefault="00495B8C" w:rsidP="005725D9">
            <w:pPr>
              <w:rPr>
                <w:szCs w:val="24"/>
              </w:rPr>
            </w:pPr>
            <w:r>
              <w:rPr>
                <w:szCs w:val="24"/>
              </w:rPr>
              <w:t xml:space="preserve">Complete CBO/IMT Access Requirements form within 24 hours of receipt </w:t>
            </w:r>
          </w:p>
        </w:tc>
        <w:sdt>
          <w:sdtPr>
            <w:rPr>
              <w:b/>
              <w:sz w:val="28"/>
              <w:szCs w:val="28"/>
            </w:rPr>
            <w:id w:val="-30191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E64805E" w14:textId="77777777" w:rsidR="00495B8C" w:rsidRDefault="00495B8C" w:rsidP="005725D9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37762472" w14:textId="77777777" w:rsidTr="005725D9">
        <w:trPr>
          <w:trHeight w:val="73"/>
        </w:trPr>
        <w:tc>
          <w:tcPr>
            <w:tcW w:w="8363" w:type="dxa"/>
          </w:tcPr>
          <w:p w14:paraId="6D99EB3C" w14:textId="77777777" w:rsidR="00495B8C" w:rsidRPr="00E97177" w:rsidRDefault="00495B8C" w:rsidP="005725D9">
            <w:pPr>
              <w:rPr>
                <w:szCs w:val="24"/>
              </w:rPr>
            </w:pPr>
            <w:r>
              <w:rPr>
                <w:szCs w:val="24"/>
              </w:rPr>
              <w:t xml:space="preserve">Email </w:t>
            </w:r>
            <w:hyperlink r:id="rId12" w:history="1">
              <w:r w:rsidRPr="0000530D">
                <w:rPr>
                  <w:rStyle w:val="Hyperlink"/>
                  <w:szCs w:val="24"/>
                </w:rPr>
                <w:t>HR.Systems@lse.ac.uk</w:t>
              </w:r>
            </w:hyperlink>
            <w:r>
              <w:rPr>
                <w:szCs w:val="24"/>
              </w:rPr>
              <w:t xml:space="preserve"> to request a</w:t>
            </w:r>
            <w:r w:rsidRPr="00915843">
              <w:rPr>
                <w:szCs w:val="24"/>
              </w:rPr>
              <w:t xml:space="preserve">ccess </w:t>
            </w:r>
            <w:r>
              <w:rPr>
                <w:szCs w:val="24"/>
              </w:rPr>
              <w:t>to</w:t>
            </w:r>
            <w:r w:rsidRPr="00915843">
              <w:rPr>
                <w:szCs w:val="24"/>
              </w:rPr>
              <w:t xml:space="preserve"> </w:t>
            </w:r>
            <w:r>
              <w:rPr>
                <w:szCs w:val="24"/>
              </w:rPr>
              <w:t>ORACLE as required</w:t>
            </w:r>
          </w:p>
        </w:tc>
        <w:sdt>
          <w:sdtPr>
            <w:rPr>
              <w:b/>
              <w:sz w:val="28"/>
              <w:szCs w:val="28"/>
            </w:rPr>
            <w:id w:val="-151220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4E244CC" w14:textId="77777777" w:rsidR="00495B8C" w:rsidRDefault="00495B8C" w:rsidP="005725D9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A60F730" w14:textId="77777777" w:rsidR="00495B8C" w:rsidRDefault="00495B8C" w:rsidP="00495B8C">
      <w:pPr>
        <w:rPr>
          <w:b/>
          <w:szCs w:val="24"/>
        </w:rPr>
      </w:pPr>
    </w:p>
    <w:p w14:paraId="04F7DB1C" w14:textId="77777777" w:rsidR="00495B8C" w:rsidRPr="00E97177" w:rsidRDefault="00495B8C" w:rsidP="00E170E0">
      <w:pPr>
        <w:ind w:firstLine="142"/>
        <w:rPr>
          <w:b/>
          <w:szCs w:val="24"/>
        </w:rPr>
      </w:pPr>
      <w:r w:rsidRPr="00E97177">
        <w:rPr>
          <w:b/>
          <w:szCs w:val="24"/>
        </w:rPr>
        <w:t>KEY INFORMATION TO COVER ON THE FIRST DAY</w:t>
      </w:r>
      <w:r>
        <w:rPr>
          <w:b/>
          <w:szCs w:val="24"/>
        </w:rPr>
        <w:t xml:space="preserve"> OF EMPLOYMENT AT THE SCHOOL</w:t>
      </w:r>
      <w:r>
        <w:rPr>
          <w:b/>
          <w:szCs w:val="24"/>
        </w:rPr>
        <w:br/>
      </w:r>
    </w:p>
    <w:tbl>
      <w:tblPr>
        <w:tblpPr w:leftFromText="180" w:rightFromText="180" w:vertAnchor="text" w:horzAnchor="margin" w:tblpX="279" w:tblpY="1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701"/>
      </w:tblGrid>
      <w:tr w:rsidR="00495B8C" w:rsidRPr="00E97177" w14:paraId="574FAB5B" w14:textId="77777777" w:rsidTr="00A55D10">
        <w:tc>
          <w:tcPr>
            <w:tcW w:w="8359" w:type="dxa"/>
            <w:shd w:val="clear" w:color="auto" w:fill="D9D9D9"/>
          </w:tcPr>
          <w:p w14:paraId="339D7F83" w14:textId="77777777" w:rsidR="00495B8C" w:rsidRPr="00E97177" w:rsidRDefault="00495B8C" w:rsidP="00E170E0">
            <w:pPr>
              <w:ind w:left="142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3C31A33A" w14:textId="77777777" w:rsidR="00495B8C" w:rsidRPr="00E97177" w:rsidRDefault="00495B8C" w:rsidP="00E170E0">
            <w:pPr>
              <w:ind w:left="142"/>
              <w:jc w:val="center"/>
              <w:rPr>
                <w:b/>
                <w:szCs w:val="24"/>
              </w:rPr>
            </w:pPr>
            <w:r w:rsidRPr="00E97177">
              <w:rPr>
                <w:b/>
                <w:szCs w:val="24"/>
              </w:rPr>
              <w:t>COMPLETED</w:t>
            </w:r>
          </w:p>
        </w:tc>
      </w:tr>
      <w:tr w:rsidR="00495B8C" w:rsidRPr="00E97177" w14:paraId="388AC01E" w14:textId="77777777" w:rsidTr="00A55D10">
        <w:tc>
          <w:tcPr>
            <w:tcW w:w="8359" w:type="dxa"/>
          </w:tcPr>
          <w:p w14:paraId="266DA03F" w14:textId="77777777" w:rsidR="00495B8C" w:rsidRPr="00BD04AF" w:rsidRDefault="00495B8C" w:rsidP="00E17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 HR Reception on the first day of employment and by no later than 09:30am on their first day of employment, to demonstrate their right to work in the UK</w:t>
            </w:r>
          </w:p>
        </w:tc>
        <w:sdt>
          <w:sdtPr>
            <w:rPr>
              <w:b/>
              <w:sz w:val="28"/>
              <w:szCs w:val="28"/>
            </w:rPr>
            <w:id w:val="195404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6A950B9" w14:textId="3152B3B0" w:rsidR="00495B8C" w:rsidRPr="005101AC" w:rsidRDefault="00A55D10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32D15982" w14:textId="77777777" w:rsidTr="00A55D10">
        <w:tc>
          <w:tcPr>
            <w:tcW w:w="8359" w:type="dxa"/>
          </w:tcPr>
          <w:p w14:paraId="3DF922DA" w14:textId="77777777" w:rsidR="00495B8C" w:rsidRDefault="00495B8C" w:rsidP="00E170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 Central Badging Office after visiting HR Reception to collect network account log in details, ID card, key fob and network account log in details</w:t>
            </w:r>
          </w:p>
        </w:tc>
        <w:sdt>
          <w:sdtPr>
            <w:rPr>
              <w:b/>
              <w:sz w:val="28"/>
              <w:szCs w:val="28"/>
            </w:rPr>
            <w:id w:val="-187344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9BAEAE0" w14:textId="6C7BF33A" w:rsidR="00495B8C" w:rsidRDefault="00E170E0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580035B4" w14:textId="77777777" w:rsidTr="00A55D10">
        <w:tc>
          <w:tcPr>
            <w:tcW w:w="8359" w:type="dxa"/>
          </w:tcPr>
          <w:p w14:paraId="2463AAAB" w14:textId="77777777" w:rsidR="00495B8C" w:rsidRPr="00E97177" w:rsidRDefault="00495B8C" w:rsidP="00E170E0">
            <w:pPr>
              <w:rPr>
                <w:b/>
                <w:szCs w:val="24"/>
              </w:rPr>
            </w:pPr>
            <w:r w:rsidRPr="00E97177">
              <w:rPr>
                <w:b/>
                <w:szCs w:val="24"/>
              </w:rPr>
              <w:t>Welcome meeting with Line Manager, to include:</w:t>
            </w:r>
          </w:p>
          <w:p w14:paraId="1E971ED1" w14:textId="77777777" w:rsidR="00495B8C" w:rsidRPr="00E97177" w:rsidRDefault="00495B8C" w:rsidP="00E17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Explanation of </w:t>
            </w:r>
            <w:r w:rsidRPr="00E97177">
              <w:rPr>
                <w:szCs w:val="24"/>
              </w:rPr>
              <w:t>Job Description/Purpose of job</w:t>
            </w:r>
          </w:p>
          <w:p w14:paraId="2685F059" w14:textId="77777777" w:rsidR="00495B8C" w:rsidRPr="00E97177" w:rsidRDefault="00495B8C" w:rsidP="00E17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Explanation of Team structure</w:t>
            </w:r>
          </w:p>
          <w:p w14:paraId="7B62578D" w14:textId="77777777" w:rsidR="00495B8C" w:rsidRPr="00E97177" w:rsidRDefault="00810AEC" w:rsidP="00E17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hyperlink r:id="rId13" w:history="1">
              <w:r w:rsidR="00495B8C" w:rsidRPr="008C4A09">
                <w:rPr>
                  <w:rStyle w:val="Hyperlink"/>
                  <w:szCs w:val="24"/>
                </w:rPr>
                <w:t>Procedure for reporting sickness absence</w:t>
              </w:r>
            </w:hyperlink>
          </w:p>
          <w:p w14:paraId="06C5B888" w14:textId="77777777" w:rsidR="00495B8C" w:rsidRPr="00E97177" w:rsidRDefault="00810AEC" w:rsidP="00E17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hyperlink r:id="rId14" w:history="1">
              <w:r w:rsidR="00495B8C" w:rsidRPr="008C4A09">
                <w:rPr>
                  <w:rStyle w:val="Hyperlink"/>
                  <w:szCs w:val="24"/>
                </w:rPr>
                <w:t>Annual leave procedures &amp; entitlement</w:t>
              </w:r>
            </w:hyperlink>
          </w:p>
          <w:p w14:paraId="6A44FA11" w14:textId="77777777" w:rsidR="00495B8C" w:rsidRDefault="00495B8C" w:rsidP="00E17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E97177">
              <w:rPr>
                <w:szCs w:val="24"/>
              </w:rPr>
              <w:lastRenderedPageBreak/>
              <w:t>Lunch</w:t>
            </w:r>
            <w:r>
              <w:rPr>
                <w:szCs w:val="24"/>
              </w:rPr>
              <w:t xml:space="preserve"> break</w:t>
            </w:r>
            <w:r w:rsidRPr="00E97177">
              <w:rPr>
                <w:szCs w:val="24"/>
              </w:rPr>
              <w:t xml:space="preserve"> arrangements</w:t>
            </w:r>
          </w:p>
          <w:p w14:paraId="733A5502" w14:textId="77777777" w:rsidR="00495B8C" w:rsidRDefault="00495B8C" w:rsidP="00E17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640575">
              <w:rPr>
                <w:szCs w:val="24"/>
              </w:rPr>
              <w:t>Working hours/flexible working arrangements</w:t>
            </w:r>
          </w:p>
          <w:p w14:paraId="1FDC3114" w14:textId="77777777" w:rsidR="00495B8C" w:rsidRPr="00640575" w:rsidRDefault="00495B8C" w:rsidP="00E170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MyView </w:t>
            </w:r>
          </w:p>
          <w:p w14:paraId="5D538FC6" w14:textId="77777777" w:rsidR="00495B8C" w:rsidRPr="00E97177" w:rsidRDefault="00495B8C" w:rsidP="00E170E0">
            <w:pPr>
              <w:rPr>
                <w:szCs w:val="24"/>
              </w:rPr>
            </w:pPr>
          </w:p>
        </w:tc>
        <w:tc>
          <w:tcPr>
            <w:tcW w:w="1701" w:type="dxa"/>
          </w:tcPr>
          <w:sdt>
            <w:sdtPr>
              <w:rPr>
                <w:b/>
                <w:sz w:val="28"/>
                <w:szCs w:val="28"/>
              </w:rPr>
              <w:id w:val="-220906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18BA11" w14:textId="77777777" w:rsidR="00A55D10" w:rsidRDefault="00A55D10" w:rsidP="00A55D1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  <w:p w14:paraId="69BF9204" w14:textId="77777777" w:rsidR="00495B8C" w:rsidRPr="005101AC" w:rsidRDefault="00495B8C" w:rsidP="00E170E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14:paraId="7551A3A7" w14:textId="5334150F" w:rsidR="00495B8C" w:rsidRPr="005101AC" w:rsidRDefault="00495B8C" w:rsidP="00E170E0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495B8C" w:rsidRPr="00E97177" w14:paraId="266056A3" w14:textId="77777777" w:rsidTr="00A55D10">
        <w:tc>
          <w:tcPr>
            <w:tcW w:w="8359" w:type="dxa"/>
          </w:tcPr>
          <w:p w14:paraId="1B1913EF" w14:textId="77777777" w:rsidR="00495B8C" w:rsidRPr="00E97177" w:rsidRDefault="00495B8C" w:rsidP="00E170E0">
            <w:pPr>
              <w:rPr>
                <w:szCs w:val="24"/>
              </w:rPr>
            </w:pPr>
            <w:r w:rsidRPr="00E97177">
              <w:rPr>
                <w:szCs w:val="24"/>
              </w:rPr>
              <w:lastRenderedPageBreak/>
              <w:t>Introduction to immediate colleagues and tour of immediate working area</w:t>
            </w:r>
          </w:p>
        </w:tc>
        <w:sdt>
          <w:sdtPr>
            <w:rPr>
              <w:b/>
              <w:sz w:val="28"/>
              <w:szCs w:val="28"/>
            </w:rPr>
            <w:id w:val="39516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C1E6DA0" w14:textId="77777777" w:rsidR="00495B8C" w:rsidRPr="005101AC" w:rsidRDefault="00495B8C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77EFF7FF" w14:textId="77777777" w:rsidTr="00A55D10">
        <w:tc>
          <w:tcPr>
            <w:tcW w:w="8359" w:type="dxa"/>
          </w:tcPr>
          <w:p w14:paraId="58E877F1" w14:textId="77777777" w:rsidR="00495B8C" w:rsidRPr="00E97177" w:rsidRDefault="00495B8C" w:rsidP="00E170E0">
            <w:pPr>
              <w:rPr>
                <w:szCs w:val="24"/>
              </w:rPr>
            </w:pPr>
            <w:r w:rsidRPr="00640575">
              <w:rPr>
                <w:szCs w:val="24"/>
              </w:rPr>
              <w:t>Seating plan of office</w:t>
            </w:r>
          </w:p>
        </w:tc>
        <w:sdt>
          <w:sdtPr>
            <w:rPr>
              <w:b/>
              <w:sz w:val="28"/>
              <w:szCs w:val="28"/>
            </w:rPr>
            <w:id w:val="-3550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94E3263" w14:textId="77777777" w:rsidR="00495B8C" w:rsidRPr="005101AC" w:rsidRDefault="00495B8C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6DF48E35" w14:textId="77777777" w:rsidTr="00A55D10">
        <w:tc>
          <w:tcPr>
            <w:tcW w:w="8359" w:type="dxa"/>
          </w:tcPr>
          <w:p w14:paraId="4C09F164" w14:textId="77777777" w:rsidR="00495B8C" w:rsidRPr="00E97177" w:rsidRDefault="00495B8C" w:rsidP="00E170E0">
            <w:pPr>
              <w:rPr>
                <w:szCs w:val="24"/>
              </w:rPr>
            </w:pPr>
            <w:r w:rsidRPr="00E97177">
              <w:rPr>
                <w:szCs w:val="24"/>
              </w:rPr>
              <w:t xml:space="preserve">Introductions to wider </w:t>
            </w:r>
            <w:r>
              <w:rPr>
                <w:szCs w:val="24"/>
              </w:rPr>
              <w:t>DDCI</w:t>
            </w:r>
          </w:p>
        </w:tc>
        <w:sdt>
          <w:sdtPr>
            <w:rPr>
              <w:b/>
              <w:sz w:val="28"/>
              <w:szCs w:val="28"/>
            </w:rPr>
            <w:id w:val="-137630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47E57A1" w14:textId="77777777" w:rsidR="00495B8C" w:rsidRPr="005101AC" w:rsidRDefault="00495B8C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5B8AE2D9" w14:textId="77777777" w:rsidTr="00A55D10">
        <w:tc>
          <w:tcPr>
            <w:tcW w:w="8359" w:type="dxa"/>
          </w:tcPr>
          <w:p w14:paraId="5A007579" w14:textId="77777777" w:rsidR="00495B8C" w:rsidRPr="00E97177" w:rsidRDefault="00495B8C" w:rsidP="00E170E0">
            <w:pPr>
              <w:rPr>
                <w:szCs w:val="24"/>
              </w:rPr>
            </w:pPr>
            <w:r w:rsidRPr="00E97177">
              <w:rPr>
                <w:szCs w:val="24"/>
              </w:rPr>
              <w:t>Location of toilets and kitchen facilities</w:t>
            </w:r>
          </w:p>
        </w:tc>
        <w:sdt>
          <w:sdtPr>
            <w:rPr>
              <w:b/>
              <w:sz w:val="28"/>
              <w:szCs w:val="28"/>
            </w:rPr>
            <w:id w:val="-143828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EA7844A" w14:textId="77777777" w:rsidR="00495B8C" w:rsidRPr="005101AC" w:rsidRDefault="00495B8C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009B6626" w14:textId="77777777" w:rsidTr="00A55D10">
        <w:tc>
          <w:tcPr>
            <w:tcW w:w="8359" w:type="dxa"/>
          </w:tcPr>
          <w:p w14:paraId="7A2D821C" w14:textId="77777777" w:rsidR="00495B8C" w:rsidRPr="00E97177" w:rsidRDefault="00495B8C" w:rsidP="00E170E0">
            <w:pPr>
              <w:rPr>
                <w:szCs w:val="24"/>
              </w:rPr>
            </w:pPr>
            <w:r w:rsidRPr="00E97177">
              <w:rPr>
                <w:szCs w:val="24"/>
              </w:rPr>
              <w:t>Entrances/exits (plus emergency exits)</w:t>
            </w:r>
          </w:p>
        </w:tc>
        <w:sdt>
          <w:sdtPr>
            <w:rPr>
              <w:b/>
              <w:sz w:val="28"/>
              <w:szCs w:val="28"/>
            </w:rPr>
            <w:id w:val="-182073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EE55FDD" w14:textId="77777777" w:rsidR="00495B8C" w:rsidRPr="005101AC" w:rsidRDefault="00495B8C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314FF5EA" w14:textId="77777777" w:rsidTr="00A55D10">
        <w:tc>
          <w:tcPr>
            <w:tcW w:w="8359" w:type="dxa"/>
          </w:tcPr>
          <w:p w14:paraId="64AA7082" w14:textId="77777777" w:rsidR="00495B8C" w:rsidRPr="00E97177" w:rsidRDefault="00495B8C" w:rsidP="00E170E0">
            <w:pPr>
              <w:rPr>
                <w:szCs w:val="24"/>
              </w:rPr>
            </w:pPr>
            <w:r w:rsidRPr="00E97177">
              <w:rPr>
                <w:szCs w:val="24"/>
              </w:rPr>
              <w:t>Emergency evacuation procedures</w:t>
            </w:r>
          </w:p>
        </w:tc>
        <w:sdt>
          <w:sdtPr>
            <w:rPr>
              <w:b/>
              <w:sz w:val="28"/>
              <w:szCs w:val="28"/>
            </w:rPr>
            <w:id w:val="107377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9AB079C" w14:textId="77777777" w:rsidR="00495B8C" w:rsidRPr="005101AC" w:rsidRDefault="00495B8C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4EDC3C09" w14:textId="77777777" w:rsidTr="00A55D10">
        <w:tc>
          <w:tcPr>
            <w:tcW w:w="8359" w:type="dxa"/>
          </w:tcPr>
          <w:p w14:paraId="6399F0CA" w14:textId="77777777" w:rsidR="00495B8C" w:rsidRPr="00E97177" w:rsidRDefault="00495B8C" w:rsidP="00E170E0">
            <w:pPr>
              <w:rPr>
                <w:szCs w:val="24"/>
              </w:rPr>
            </w:pPr>
            <w:r w:rsidRPr="00E97177">
              <w:rPr>
                <w:szCs w:val="24"/>
              </w:rPr>
              <w:t xml:space="preserve">Building security and out of hours working </w:t>
            </w:r>
          </w:p>
        </w:tc>
        <w:sdt>
          <w:sdtPr>
            <w:rPr>
              <w:b/>
              <w:sz w:val="28"/>
              <w:szCs w:val="28"/>
            </w:rPr>
            <w:id w:val="-20517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3B76CF8" w14:textId="77777777" w:rsidR="00495B8C" w:rsidRPr="005101AC" w:rsidRDefault="00495B8C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2CE9E8CD" w14:textId="77777777" w:rsidTr="00A55D10">
        <w:tc>
          <w:tcPr>
            <w:tcW w:w="8359" w:type="dxa"/>
          </w:tcPr>
          <w:p w14:paraId="71F80C38" w14:textId="77777777" w:rsidR="00495B8C" w:rsidRPr="00E97177" w:rsidRDefault="00495B8C" w:rsidP="00E170E0">
            <w:pPr>
              <w:rPr>
                <w:szCs w:val="24"/>
              </w:rPr>
            </w:pPr>
            <w:r w:rsidRPr="00E97177">
              <w:rPr>
                <w:szCs w:val="24"/>
              </w:rPr>
              <w:t>Immediate health and safety issues which may be encountered during first week explained e.g. emergency numbers, location of first aiders etc.</w:t>
            </w:r>
          </w:p>
        </w:tc>
        <w:sdt>
          <w:sdtPr>
            <w:rPr>
              <w:b/>
              <w:sz w:val="28"/>
              <w:szCs w:val="28"/>
            </w:rPr>
            <w:id w:val="55135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3F9B036" w14:textId="77777777" w:rsidR="00495B8C" w:rsidRPr="005101AC" w:rsidRDefault="00495B8C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5B8C" w:rsidRPr="00E97177" w14:paraId="0187BEC3" w14:textId="77777777" w:rsidTr="00A55D10">
        <w:tc>
          <w:tcPr>
            <w:tcW w:w="8359" w:type="dxa"/>
          </w:tcPr>
          <w:p w14:paraId="2494CA81" w14:textId="77777777" w:rsidR="00495B8C" w:rsidRPr="00E97177" w:rsidRDefault="00495B8C" w:rsidP="00E170E0">
            <w:pPr>
              <w:rPr>
                <w:szCs w:val="24"/>
              </w:rPr>
            </w:pPr>
            <w:r w:rsidRPr="00E97177">
              <w:rPr>
                <w:szCs w:val="24"/>
              </w:rPr>
              <w:t>Introduction to LSE Intranet and HR pages</w:t>
            </w:r>
          </w:p>
        </w:tc>
        <w:sdt>
          <w:sdtPr>
            <w:rPr>
              <w:b/>
              <w:sz w:val="28"/>
              <w:szCs w:val="28"/>
            </w:rPr>
            <w:id w:val="-597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B297C05" w14:textId="77777777" w:rsidR="00495B8C" w:rsidRPr="005101AC" w:rsidRDefault="00495B8C" w:rsidP="00E170E0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FADE487" w14:textId="77777777" w:rsidR="00495B8C" w:rsidRDefault="00495B8C" w:rsidP="00495B8C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</w:p>
    <w:p w14:paraId="5D24F6E5" w14:textId="77777777" w:rsidR="00495B8C" w:rsidRDefault="00495B8C" w:rsidP="00495B8C">
      <w:pPr>
        <w:rPr>
          <w:rFonts w:cs="Arial"/>
          <w:b/>
          <w:bCs/>
          <w:szCs w:val="24"/>
        </w:rPr>
      </w:pPr>
    </w:p>
    <w:p w14:paraId="0F52BDE0" w14:textId="7CC9B0E0" w:rsidR="00DA1DA0" w:rsidRDefault="00DA1DA0" w:rsidP="00A55D10">
      <w:pPr>
        <w:ind w:left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Produced: October 2017</w:t>
      </w:r>
    </w:p>
    <w:p w14:paraId="744B0347" w14:textId="60938BC4" w:rsidR="00DA1DA0" w:rsidRDefault="00DA1DA0" w:rsidP="00A55D10">
      <w:pPr>
        <w:ind w:left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Updated: January 2018</w:t>
      </w:r>
    </w:p>
    <w:p w14:paraId="6E208B0D" w14:textId="77777777" w:rsidR="00495B8C" w:rsidRPr="00E97177" w:rsidRDefault="00495B8C" w:rsidP="00495B8C">
      <w:pPr>
        <w:ind w:left="720" w:firstLine="720"/>
        <w:rPr>
          <w:rFonts w:cs="Arial"/>
          <w:b/>
          <w:bCs/>
          <w:szCs w:val="24"/>
        </w:rPr>
      </w:pPr>
    </w:p>
    <w:p w14:paraId="0A2B088A" w14:textId="77777777" w:rsidR="00495B8C" w:rsidRPr="00C701EA" w:rsidRDefault="00495B8C" w:rsidP="00C701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495B8C" w:rsidRPr="00C701EA" w:rsidSect="00A55D1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B283D" w14:textId="77777777" w:rsidR="00810AEC" w:rsidRDefault="00810AEC" w:rsidP="00F11E5D">
      <w:pPr>
        <w:spacing w:after="0" w:line="240" w:lineRule="auto"/>
      </w:pPr>
      <w:r>
        <w:separator/>
      </w:r>
    </w:p>
  </w:endnote>
  <w:endnote w:type="continuationSeparator" w:id="0">
    <w:p w14:paraId="75DC89F5" w14:textId="77777777" w:rsidR="00810AEC" w:rsidRDefault="00810AEC" w:rsidP="00F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626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340E9" w14:textId="77777777" w:rsidR="00F11E5D" w:rsidRDefault="00F11E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D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4EDF5A6" w14:textId="77777777" w:rsidR="00F11E5D" w:rsidRDefault="00F11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A61E5" w14:textId="77777777" w:rsidR="00810AEC" w:rsidRDefault="00810AEC" w:rsidP="00F11E5D">
      <w:pPr>
        <w:spacing w:after="0" w:line="240" w:lineRule="auto"/>
      </w:pPr>
      <w:r>
        <w:separator/>
      </w:r>
    </w:p>
  </w:footnote>
  <w:footnote w:type="continuationSeparator" w:id="0">
    <w:p w14:paraId="59181F84" w14:textId="77777777" w:rsidR="00810AEC" w:rsidRDefault="00810AEC" w:rsidP="00F1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F6CBD"/>
    <w:multiLevelType w:val="hybridMultilevel"/>
    <w:tmpl w:val="CEBA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I7kd+4hjSEFO8Xqjl2CxZXmHM+knhqFdOEn6diFk/XvCcWNh1ICUsstQ+0DB3cxk7LP83aUMHiiXEIGaPv6OA==" w:salt="nocpzMc6QHjX0VWivy3eF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B0"/>
    <w:rsid w:val="00083319"/>
    <w:rsid w:val="00124648"/>
    <w:rsid w:val="002643C1"/>
    <w:rsid w:val="00373A70"/>
    <w:rsid w:val="00495B8C"/>
    <w:rsid w:val="004E5803"/>
    <w:rsid w:val="004F0D90"/>
    <w:rsid w:val="00506670"/>
    <w:rsid w:val="0057361C"/>
    <w:rsid w:val="005C53E1"/>
    <w:rsid w:val="006D42C8"/>
    <w:rsid w:val="00712FB0"/>
    <w:rsid w:val="007832F7"/>
    <w:rsid w:val="00810AEC"/>
    <w:rsid w:val="00841A5D"/>
    <w:rsid w:val="008D4F12"/>
    <w:rsid w:val="00902A7A"/>
    <w:rsid w:val="00911A2D"/>
    <w:rsid w:val="00935EEC"/>
    <w:rsid w:val="009462E4"/>
    <w:rsid w:val="009C5352"/>
    <w:rsid w:val="00A1785D"/>
    <w:rsid w:val="00A30EB5"/>
    <w:rsid w:val="00A50C1E"/>
    <w:rsid w:val="00A55D10"/>
    <w:rsid w:val="00B07A25"/>
    <w:rsid w:val="00B34226"/>
    <w:rsid w:val="00B74690"/>
    <w:rsid w:val="00B8505A"/>
    <w:rsid w:val="00C701EA"/>
    <w:rsid w:val="00CC372E"/>
    <w:rsid w:val="00D5222F"/>
    <w:rsid w:val="00DA1DA0"/>
    <w:rsid w:val="00E170E0"/>
    <w:rsid w:val="00E6127B"/>
    <w:rsid w:val="00EB26FB"/>
    <w:rsid w:val="00EF3C8D"/>
    <w:rsid w:val="00F11E5D"/>
    <w:rsid w:val="00F17C73"/>
    <w:rsid w:val="00F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910CD"/>
  <w15:docId w15:val="{EF80F02F-262D-45A9-A84F-26D29CDD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1E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5D"/>
  </w:style>
  <w:style w:type="paragraph" w:styleId="Footer">
    <w:name w:val="footer"/>
    <w:basedOn w:val="Normal"/>
    <w:link w:val="FooterChar"/>
    <w:uiPriority w:val="99"/>
    <w:unhideWhenUsed/>
    <w:rsid w:val="00F11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5D"/>
  </w:style>
  <w:style w:type="character" w:styleId="CommentReference">
    <w:name w:val="annotation reference"/>
    <w:basedOn w:val="DefaultParagraphFont"/>
    <w:uiPriority w:val="99"/>
    <w:semiHidden/>
    <w:unhideWhenUsed/>
    <w:rsid w:val="00A17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85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95B8C"/>
    <w:rPr>
      <w:color w:val="808080"/>
    </w:rPr>
  </w:style>
  <w:style w:type="paragraph" w:customStyle="1" w:styleId="Default">
    <w:name w:val="Default"/>
    <w:rsid w:val="00495B8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se.ac.uk/intranet/staff/humanResources/changingCircumstancesMovingOn/absence/sicknessAbsenceProcedure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.Systems@lse.ac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.lse.ac.uk/staff/divisions/Human-Resources/Organisational-learning/Flying-Sta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se.ac.uk/intranet/LSEServices/IMT/about/policies/home.aspx" TargetMode="External"/><Relationship Id="rId14" Type="http://schemas.openxmlformats.org/officeDocument/2006/relationships/hyperlink" Target="http://www.lse.ac.uk/intranet/staff/humanResources/reviewingAndRewarding/leave/annualLeave/annualLeav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101718BBE24A289289BD29C375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4E4F-19A2-4F76-A8AA-7ED87066AEA2}"/>
      </w:docPartPr>
      <w:docPartBody>
        <w:p w:rsidR="00E233E8" w:rsidRDefault="009B7292" w:rsidP="009B7292">
          <w:pPr>
            <w:pStyle w:val="F2101718BBE24A289289BD29C3750CD7"/>
          </w:pPr>
          <w:r w:rsidRPr="00A61F21">
            <w:rPr>
              <w:rStyle w:val="PlaceholderText"/>
            </w:rPr>
            <w:t>Click here to enter text.</w:t>
          </w:r>
        </w:p>
      </w:docPartBody>
    </w:docPart>
    <w:docPart>
      <w:docPartPr>
        <w:name w:val="CCB898A4E2ED4D869B3F525617B7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8EA9-752E-4A83-8643-1B9CF911F34F}"/>
      </w:docPartPr>
      <w:docPartBody>
        <w:p w:rsidR="00E233E8" w:rsidRDefault="009B7292" w:rsidP="009B7292">
          <w:pPr>
            <w:pStyle w:val="CCB898A4E2ED4D869B3F525617B71C3E"/>
          </w:pPr>
          <w:r w:rsidRPr="00A61F2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92"/>
    <w:rsid w:val="0001568E"/>
    <w:rsid w:val="00413808"/>
    <w:rsid w:val="009B7292"/>
    <w:rsid w:val="00A57043"/>
    <w:rsid w:val="00AF3B2D"/>
    <w:rsid w:val="00E2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292"/>
    <w:rPr>
      <w:color w:val="808080"/>
    </w:rPr>
  </w:style>
  <w:style w:type="paragraph" w:customStyle="1" w:styleId="F2101718BBE24A289289BD29C3750CD7">
    <w:name w:val="F2101718BBE24A289289BD29C3750CD7"/>
    <w:rsid w:val="009B7292"/>
  </w:style>
  <w:style w:type="paragraph" w:customStyle="1" w:styleId="CCB898A4E2ED4D869B3F525617B71C3E">
    <w:name w:val="CCB898A4E2ED4D869B3F525617B71C3E"/>
    <w:rsid w:val="009B7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FE18-AA6C-4510-85C5-37DC021B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Talewar,N</dc:creator>
  <cp:lastModifiedBy>Willens,R</cp:lastModifiedBy>
  <cp:revision>5</cp:revision>
  <cp:lastPrinted>2018-01-10T12:25:00Z</cp:lastPrinted>
  <dcterms:created xsi:type="dcterms:W3CDTF">2018-01-10T16:38:00Z</dcterms:created>
  <dcterms:modified xsi:type="dcterms:W3CDTF">2018-01-11T12:25:00Z</dcterms:modified>
</cp:coreProperties>
</file>